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C3" w:rsidRDefault="00E370C3" w:rsidP="00763104">
      <w:pPr>
        <w:pStyle w:val="Ttulo1"/>
        <w:spacing w:before="73"/>
        <w:ind w:left="0" w:right="970"/>
        <w:jc w:val="left"/>
      </w:pPr>
    </w:p>
    <w:p w:rsidR="003771ED" w:rsidRDefault="00F80689" w:rsidP="00E370C3">
      <w:pPr>
        <w:pStyle w:val="Ttulo1"/>
        <w:spacing w:before="73"/>
        <w:ind w:right="970"/>
      </w:pPr>
      <w:r>
        <w:t xml:space="preserve">EDITAL DE CHAMAMENTO PÚBLICO </w:t>
      </w:r>
      <w:r w:rsidRPr="007B5AE9">
        <w:t xml:space="preserve">Nº </w:t>
      </w:r>
      <w:r w:rsidR="00763104">
        <w:t>001</w:t>
      </w:r>
      <w:r w:rsidRPr="007B5AE9">
        <w:t>/</w:t>
      </w:r>
      <w:r w:rsidR="00BF7D54">
        <w:t>20</w:t>
      </w:r>
      <w:r w:rsidR="00762A35">
        <w:t>22</w:t>
      </w:r>
      <w:r w:rsidR="00BF7D54">
        <w:t>-PROJETOS FIA</w:t>
      </w:r>
    </w:p>
    <w:p w:rsidR="00763104" w:rsidRPr="00E370C3" w:rsidRDefault="00763104" w:rsidP="00E370C3">
      <w:pPr>
        <w:pStyle w:val="Ttulo1"/>
        <w:spacing w:before="73"/>
        <w:ind w:right="970"/>
      </w:pPr>
    </w:p>
    <w:p w:rsidR="003771ED" w:rsidRPr="00CE7C78" w:rsidRDefault="00CE7C78" w:rsidP="00EC07A9">
      <w:pPr>
        <w:pStyle w:val="Corpodetexto"/>
        <w:spacing w:before="90"/>
        <w:ind w:left="3057"/>
        <w:jc w:val="both"/>
        <w:rPr>
          <w:b/>
        </w:rPr>
      </w:pPr>
      <w:r w:rsidRPr="00CE7C78">
        <w:rPr>
          <w:b/>
        </w:rPr>
        <w:t xml:space="preserve">O MUNICÍPIO DE JOSÉ BOITEUX, COM FUNDAMENTO NAS LEIS FEDERAIS 13.019 DE 31 DE JULHO DE 2014, ALTERADA PELA LEI 13.204/2015, </w:t>
      </w:r>
      <w:r w:rsidR="001A4999">
        <w:rPr>
          <w:b/>
        </w:rPr>
        <w:t xml:space="preserve">COM RECURSOS DO FIA, </w:t>
      </w:r>
      <w:r w:rsidRPr="00CE7C78">
        <w:rPr>
          <w:b/>
        </w:rPr>
        <w:t xml:space="preserve">TORNA PÚBLICO O PRESENTE EDITAL DE CHAMAMENTO PÚBLICO VISANDO A SELEÇÃO DE PROJETOS, CUJAS ENTIDADES ESTEJAM INTERESSADAS EM CELEBRAR TERMO DE FOMENTO QUE TENHA POR OBJETO A EXECUÇÃO DE PROJETO VOLTADO À PROMOÇÃO, PROTEÇÃO, DEFESA E  ATENDIMENTO DOS DIREITOS DA CRIANÇA E DO </w:t>
      </w:r>
      <w:bookmarkStart w:id="0" w:name="_GoBack"/>
      <w:bookmarkEnd w:id="0"/>
      <w:r w:rsidRPr="00CE7C78">
        <w:rPr>
          <w:b/>
        </w:rPr>
        <w:t>ADOLESCENTE EM 2022.</w:t>
      </w:r>
    </w:p>
    <w:p w:rsidR="003771ED" w:rsidRDefault="003771ED">
      <w:pPr>
        <w:pStyle w:val="Corpodetexto"/>
        <w:spacing w:before="1"/>
        <w:rPr>
          <w:sz w:val="23"/>
        </w:rPr>
      </w:pPr>
    </w:p>
    <w:p w:rsidR="003771ED" w:rsidRPr="005E16CD" w:rsidRDefault="00F80689" w:rsidP="00CE7C78">
      <w:pPr>
        <w:pStyle w:val="Ttulo1"/>
        <w:numPr>
          <w:ilvl w:val="0"/>
          <w:numId w:val="13"/>
        </w:numPr>
        <w:tabs>
          <w:tab w:val="left" w:pos="506"/>
        </w:tabs>
        <w:jc w:val="both"/>
      </w:pPr>
      <w:r w:rsidRPr="005E16CD">
        <w:t>PROPÓSITO DO</w:t>
      </w:r>
      <w:r w:rsidRPr="005E16CD">
        <w:rPr>
          <w:spacing w:val="-1"/>
        </w:rPr>
        <w:t xml:space="preserve"> </w:t>
      </w:r>
      <w:r w:rsidRPr="005E16CD">
        <w:t>EDITAL</w:t>
      </w:r>
    </w:p>
    <w:p w:rsidR="003771ED" w:rsidRPr="005E16CD" w:rsidRDefault="00F80689">
      <w:pPr>
        <w:pStyle w:val="PargrafodaLista"/>
        <w:numPr>
          <w:ilvl w:val="1"/>
          <w:numId w:val="13"/>
        </w:numPr>
        <w:tabs>
          <w:tab w:val="left" w:pos="669"/>
        </w:tabs>
        <w:spacing w:before="156" w:line="276" w:lineRule="auto"/>
        <w:ind w:right="229" w:firstLine="0"/>
        <w:rPr>
          <w:sz w:val="24"/>
        </w:rPr>
      </w:pPr>
      <w:r w:rsidRPr="005E16CD">
        <w:rPr>
          <w:sz w:val="24"/>
        </w:rPr>
        <w:t xml:space="preserve">A finalidade do presente Edital de </w:t>
      </w:r>
      <w:r w:rsidR="00CE7C78">
        <w:rPr>
          <w:sz w:val="24"/>
        </w:rPr>
        <w:t>C</w:t>
      </w:r>
      <w:r w:rsidRPr="005E16CD">
        <w:rPr>
          <w:sz w:val="24"/>
        </w:rPr>
        <w:t>hamamento público é selecionar projetos de cunho social, inov</w:t>
      </w:r>
      <w:r w:rsidR="0054499A" w:rsidRPr="005E16CD">
        <w:rPr>
          <w:sz w:val="24"/>
        </w:rPr>
        <w:t xml:space="preserve">adores e/ ou complementares às políticas públicas básicas, a serem desenvolvidos por entidades governamentais e/ou não governamentais registrados no CMDCA para a promoção, </w:t>
      </w:r>
      <w:r w:rsidRPr="005E16CD">
        <w:rPr>
          <w:sz w:val="24"/>
        </w:rPr>
        <w:t xml:space="preserve">garantia, defesa e atendimento dos direitos de crianças e adolescentes do  município de </w:t>
      </w:r>
      <w:r w:rsidR="007E5572" w:rsidRPr="005E16CD">
        <w:rPr>
          <w:sz w:val="24"/>
        </w:rPr>
        <w:t>José Boiteux</w:t>
      </w:r>
      <w:r w:rsidRPr="005E16CD">
        <w:rPr>
          <w:sz w:val="24"/>
        </w:rPr>
        <w:t>, a serem cofinanciados com recursos do FIA com execução para o ano de</w:t>
      </w:r>
      <w:r w:rsidRPr="005E16CD">
        <w:rPr>
          <w:spacing w:val="-1"/>
          <w:sz w:val="24"/>
        </w:rPr>
        <w:t xml:space="preserve"> </w:t>
      </w:r>
      <w:r w:rsidRPr="005E16CD">
        <w:rPr>
          <w:sz w:val="24"/>
        </w:rPr>
        <w:t>202</w:t>
      </w:r>
      <w:r w:rsidR="00262B5E">
        <w:rPr>
          <w:sz w:val="24"/>
        </w:rPr>
        <w:t>2</w:t>
      </w:r>
      <w:r w:rsidRPr="005E16CD">
        <w:rPr>
          <w:sz w:val="24"/>
        </w:rPr>
        <w:t>.</w:t>
      </w:r>
    </w:p>
    <w:p w:rsidR="003771ED" w:rsidRDefault="00F80689">
      <w:pPr>
        <w:pStyle w:val="PargrafodaLista"/>
        <w:numPr>
          <w:ilvl w:val="1"/>
          <w:numId w:val="13"/>
        </w:numPr>
        <w:tabs>
          <w:tab w:val="left" w:pos="657"/>
        </w:tabs>
        <w:spacing w:before="122" w:line="276" w:lineRule="auto"/>
        <w:ind w:right="233" w:firstLine="0"/>
        <w:rPr>
          <w:sz w:val="24"/>
        </w:rPr>
      </w:pPr>
      <w:r>
        <w:rPr>
          <w:sz w:val="24"/>
        </w:rPr>
        <w:t>O procedimento de seleção reger-se-á pela Lei 13.019/2014, pelas atualizações advindas da Lei 13.204/2015 e pelas condições previstas neste</w:t>
      </w:r>
      <w:r>
        <w:rPr>
          <w:spacing w:val="-2"/>
          <w:sz w:val="24"/>
        </w:rPr>
        <w:t xml:space="preserve"> </w:t>
      </w:r>
      <w:r>
        <w:rPr>
          <w:sz w:val="24"/>
        </w:rPr>
        <w:t>edital.</w:t>
      </w:r>
    </w:p>
    <w:p w:rsidR="003771ED" w:rsidRPr="00EA365D" w:rsidRDefault="00F80689" w:rsidP="00EA365D">
      <w:pPr>
        <w:pStyle w:val="PargrafodaLista"/>
        <w:numPr>
          <w:ilvl w:val="1"/>
          <w:numId w:val="13"/>
        </w:numPr>
        <w:tabs>
          <w:tab w:val="left" w:pos="664"/>
        </w:tabs>
        <w:spacing w:before="119" w:line="276" w:lineRule="auto"/>
        <w:ind w:right="228" w:firstLine="0"/>
      </w:pPr>
      <w:r>
        <w:rPr>
          <w:sz w:val="24"/>
        </w:rPr>
        <w:t xml:space="preserve">Poderão ser selecionadas mais de uma proposta por entidade, limitadas a uma por eixo, observada a ordem de classificação e a disponibilidade orçamentária para a celebração do TERMO DE FOMENTO, cujo valor global </w:t>
      </w:r>
      <w:r w:rsidR="006734A1">
        <w:rPr>
          <w:sz w:val="24"/>
        </w:rPr>
        <w:t xml:space="preserve">do FIA </w:t>
      </w:r>
      <w:r>
        <w:rPr>
          <w:sz w:val="24"/>
        </w:rPr>
        <w:t xml:space="preserve">é </w:t>
      </w:r>
      <w:r w:rsidRPr="00881F2D">
        <w:rPr>
          <w:sz w:val="24"/>
        </w:rPr>
        <w:t>de</w:t>
      </w:r>
      <w:r w:rsidR="005E16CD">
        <w:rPr>
          <w:sz w:val="24"/>
        </w:rPr>
        <w:t xml:space="preserve"> R$</w:t>
      </w:r>
      <w:r w:rsidR="00391E37">
        <w:rPr>
          <w:sz w:val="24"/>
        </w:rPr>
        <w:t xml:space="preserve"> </w:t>
      </w:r>
      <w:r w:rsidR="00391E37" w:rsidRPr="00391E37">
        <w:rPr>
          <w:sz w:val="24"/>
        </w:rPr>
        <w:t>107.090,49</w:t>
      </w:r>
      <w:r w:rsidR="00391E37">
        <w:rPr>
          <w:sz w:val="24"/>
        </w:rPr>
        <w:t xml:space="preserve"> </w:t>
      </w:r>
      <w:r w:rsidR="008C387F">
        <w:rPr>
          <w:sz w:val="24"/>
        </w:rPr>
        <w:t>até o final de 202</w:t>
      </w:r>
      <w:r w:rsidR="00391E37">
        <w:rPr>
          <w:sz w:val="24"/>
        </w:rPr>
        <w:t>2</w:t>
      </w:r>
      <w:r w:rsidR="001D0BC4">
        <w:rPr>
          <w:sz w:val="24"/>
        </w:rPr>
        <w:t>,</w:t>
      </w:r>
      <w:r w:rsidR="006129E9">
        <w:rPr>
          <w:sz w:val="24"/>
        </w:rPr>
        <w:t xml:space="preserve"> sendo destinado deste valor, R$ 70.000, 00 para projetos de acordo com o Plano de Ação e Aplicação Financeira do CMDCA</w:t>
      </w:r>
      <w:r w:rsidR="000C76A3">
        <w:rPr>
          <w:sz w:val="24"/>
        </w:rPr>
        <w:t>/2022</w:t>
      </w:r>
      <w:r w:rsidR="006129E9">
        <w:rPr>
          <w:sz w:val="24"/>
        </w:rPr>
        <w:t>,</w:t>
      </w:r>
      <w:r w:rsidR="001D0BC4">
        <w:rPr>
          <w:sz w:val="24"/>
        </w:rPr>
        <w:t xml:space="preserve"> podendo </w:t>
      </w:r>
      <w:r w:rsidR="006129E9">
        <w:rPr>
          <w:sz w:val="24"/>
        </w:rPr>
        <w:t>assim, quando necessário sofrer dotações</w:t>
      </w:r>
      <w:r w:rsidRPr="00881F2D">
        <w:rPr>
          <w:sz w:val="24"/>
        </w:rPr>
        <w:t>.</w:t>
      </w:r>
      <w:r w:rsidR="00881F2D">
        <w:rPr>
          <w:sz w:val="24"/>
        </w:rPr>
        <w:t xml:space="preserve">     </w:t>
      </w:r>
    </w:p>
    <w:p w:rsidR="00EA365D" w:rsidRDefault="00EA365D" w:rsidP="00E370C3">
      <w:pPr>
        <w:tabs>
          <w:tab w:val="left" w:pos="664"/>
        </w:tabs>
        <w:spacing w:before="119" w:line="276" w:lineRule="auto"/>
        <w:ind w:left="222" w:right="228"/>
      </w:pPr>
    </w:p>
    <w:p w:rsidR="003771ED" w:rsidRDefault="00F80689" w:rsidP="00CE7C78">
      <w:pPr>
        <w:pStyle w:val="Ttulo1"/>
        <w:numPr>
          <w:ilvl w:val="0"/>
          <w:numId w:val="13"/>
        </w:numPr>
        <w:tabs>
          <w:tab w:val="left" w:pos="929"/>
          <w:tab w:val="left" w:pos="930"/>
        </w:tabs>
        <w:ind w:left="930" w:hanging="708"/>
        <w:jc w:val="both"/>
      </w:pPr>
      <w:r>
        <w:t>OBJETO DO TERMO DE</w:t>
      </w:r>
      <w:r>
        <w:rPr>
          <w:spacing w:val="-2"/>
        </w:rPr>
        <w:t xml:space="preserve"> </w:t>
      </w:r>
      <w:r>
        <w:t>FOMENTO</w:t>
      </w:r>
    </w:p>
    <w:p w:rsidR="003771ED" w:rsidRDefault="00F80689">
      <w:pPr>
        <w:pStyle w:val="PargrafodaLista"/>
        <w:numPr>
          <w:ilvl w:val="1"/>
          <w:numId w:val="13"/>
        </w:numPr>
        <w:tabs>
          <w:tab w:val="left" w:pos="930"/>
        </w:tabs>
        <w:spacing w:before="156" w:line="276" w:lineRule="auto"/>
        <w:ind w:right="230" w:firstLine="0"/>
        <w:rPr>
          <w:sz w:val="24"/>
        </w:rPr>
      </w:pPr>
      <w:r>
        <w:rPr>
          <w:sz w:val="24"/>
        </w:rPr>
        <w:t xml:space="preserve">O TERMO DE FOMENTO terá por objeto a concessão de apoio financeiro da administração pública municipal, por meio do </w:t>
      </w:r>
      <w:r w:rsidRPr="008C387F">
        <w:rPr>
          <w:b/>
          <w:sz w:val="24"/>
        </w:rPr>
        <w:t>FIA – Fundo Municipal para infância e adolescência</w:t>
      </w:r>
      <w:r>
        <w:rPr>
          <w:sz w:val="24"/>
        </w:rPr>
        <w:t xml:space="preserve">, para a execução de projetos que abrangem programas e serviços complementares ou inovadores, para atender ao interesse público do município de </w:t>
      </w:r>
      <w:r w:rsidR="007E5572">
        <w:rPr>
          <w:sz w:val="24"/>
        </w:rPr>
        <w:t>José Boiteux</w:t>
      </w:r>
      <w:r>
        <w:rPr>
          <w:sz w:val="24"/>
        </w:rPr>
        <w:t>- SC, seguindo um ou mais dos seguintes eixos para apresentação dos</w:t>
      </w:r>
      <w:r>
        <w:rPr>
          <w:spacing w:val="-4"/>
          <w:sz w:val="24"/>
        </w:rPr>
        <w:t xml:space="preserve"> </w:t>
      </w:r>
      <w:r>
        <w:rPr>
          <w:sz w:val="24"/>
        </w:rPr>
        <w:t>projetos:</w:t>
      </w:r>
    </w:p>
    <w:p w:rsidR="003771ED" w:rsidRDefault="00F80689">
      <w:pPr>
        <w:pStyle w:val="PargrafodaLista"/>
        <w:numPr>
          <w:ilvl w:val="2"/>
          <w:numId w:val="13"/>
        </w:numPr>
        <w:tabs>
          <w:tab w:val="left" w:pos="930"/>
        </w:tabs>
        <w:spacing w:before="123"/>
        <w:jc w:val="both"/>
        <w:rPr>
          <w:sz w:val="24"/>
        </w:rPr>
      </w:pPr>
      <w:r>
        <w:rPr>
          <w:sz w:val="24"/>
        </w:rPr>
        <w:t>Prevenir e combater as violências praticadas contra crianças e</w:t>
      </w:r>
      <w:r>
        <w:rPr>
          <w:spacing w:val="-3"/>
          <w:sz w:val="24"/>
        </w:rPr>
        <w:t xml:space="preserve"> </w:t>
      </w:r>
      <w:r>
        <w:rPr>
          <w:sz w:val="24"/>
        </w:rPr>
        <w:t>adolescentes.</w:t>
      </w:r>
    </w:p>
    <w:p w:rsidR="003771ED" w:rsidRDefault="00F80689">
      <w:pPr>
        <w:pStyle w:val="PargrafodaLista"/>
        <w:numPr>
          <w:ilvl w:val="2"/>
          <w:numId w:val="13"/>
        </w:numPr>
        <w:tabs>
          <w:tab w:val="left" w:pos="930"/>
        </w:tabs>
        <w:spacing w:before="161"/>
        <w:ind w:hanging="360"/>
        <w:jc w:val="both"/>
        <w:rPr>
          <w:sz w:val="24"/>
        </w:rPr>
      </w:pPr>
      <w:r>
        <w:rPr>
          <w:sz w:val="24"/>
        </w:rPr>
        <w:t>Prevenir/enfrentar/superar o uso de drogas e demais atos</w:t>
      </w:r>
      <w:r>
        <w:rPr>
          <w:spacing w:val="-4"/>
          <w:sz w:val="24"/>
        </w:rPr>
        <w:t xml:space="preserve"> </w:t>
      </w:r>
      <w:r>
        <w:rPr>
          <w:sz w:val="24"/>
        </w:rPr>
        <w:t>infracionais.</w:t>
      </w:r>
    </w:p>
    <w:p w:rsidR="003771ED" w:rsidRDefault="00F80689">
      <w:pPr>
        <w:pStyle w:val="PargrafodaLista"/>
        <w:numPr>
          <w:ilvl w:val="2"/>
          <w:numId w:val="13"/>
        </w:numPr>
        <w:tabs>
          <w:tab w:val="left" w:pos="930"/>
          <w:tab w:val="left" w:pos="2066"/>
          <w:tab w:val="left" w:pos="2376"/>
          <w:tab w:val="left" w:pos="3652"/>
          <w:tab w:val="left" w:pos="5038"/>
          <w:tab w:val="left" w:pos="6564"/>
          <w:tab w:val="left" w:pos="7008"/>
          <w:tab w:val="left" w:pos="8956"/>
        </w:tabs>
        <w:spacing w:before="160" w:line="276" w:lineRule="auto"/>
        <w:ind w:right="234" w:hanging="442"/>
        <w:jc w:val="left"/>
        <w:rPr>
          <w:sz w:val="24"/>
        </w:rPr>
      </w:pPr>
      <w:r>
        <w:rPr>
          <w:sz w:val="24"/>
        </w:rPr>
        <w:t>Estimular</w:t>
      </w:r>
      <w:r>
        <w:rPr>
          <w:sz w:val="24"/>
        </w:rPr>
        <w:tab/>
        <w:t>à</w:t>
      </w:r>
      <w:r>
        <w:rPr>
          <w:sz w:val="24"/>
        </w:rPr>
        <w:tab/>
        <w:t>autonomia,</w:t>
      </w:r>
      <w:r>
        <w:rPr>
          <w:sz w:val="24"/>
        </w:rPr>
        <w:tab/>
        <w:t>cidadania,</w:t>
      </w:r>
      <w:r>
        <w:rPr>
          <w:sz w:val="24"/>
        </w:rPr>
        <w:tab/>
        <w:t>protagonismo</w:t>
      </w:r>
      <w:r>
        <w:rPr>
          <w:sz w:val="24"/>
        </w:rPr>
        <w:tab/>
        <w:t>ou</w:t>
      </w:r>
      <w:r>
        <w:rPr>
          <w:sz w:val="24"/>
        </w:rPr>
        <w:tab/>
        <w:t>profissionalização</w:t>
      </w:r>
      <w:r>
        <w:rPr>
          <w:sz w:val="24"/>
        </w:rPr>
        <w:tab/>
      </w:r>
      <w:r>
        <w:rPr>
          <w:spacing w:val="-6"/>
          <w:sz w:val="24"/>
        </w:rPr>
        <w:t xml:space="preserve">dos </w:t>
      </w:r>
      <w:r>
        <w:rPr>
          <w:sz w:val="24"/>
        </w:rPr>
        <w:t>adolescentes.</w:t>
      </w:r>
    </w:p>
    <w:p w:rsidR="003771ED" w:rsidRDefault="00F80689">
      <w:pPr>
        <w:pStyle w:val="PargrafodaLista"/>
        <w:numPr>
          <w:ilvl w:val="2"/>
          <w:numId w:val="13"/>
        </w:numPr>
        <w:tabs>
          <w:tab w:val="left" w:pos="930"/>
        </w:tabs>
        <w:spacing w:before="122"/>
        <w:ind w:hanging="454"/>
        <w:jc w:val="left"/>
        <w:rPr>
          <w:sz w:val="24"/>
        </w:rPr>
      </w:pPr>
      <w:r>
        <w:rPr>
          <w:sz w:val="24"/>
        </w:rPr>
        <w:t>Fortalecer vínculos familiares, escolares e</w:t>
      </w:r>
      <w:r>
        <w:rPr>
          <w:spacing w:val="-1"/>
          <w:sz w:val="24"/>
        </w:rPr>
        <w:t xml:space="preserve"> </w:t>
      </w:r>
      <w:r>
        <w:rPr>
          <w:sz w:val="24"/>
        </w:rPr>
        <w:t>comunitários.</w:t>
      </w:r>
    </w:p>
    <w:p w:rsidR="00763104" w:rsidRDefault="00F80689" w:rsidP="001D0BC4">
      <w:pPr>
        <w:pStyle w:val="PargrafodaLista"/>
        <w:numPr>
          <w:ilvl w:val="2"/>
          <w:numId w:val="13"/>
        </w:numPr>
        <w:tabs>
          <w:tab w:val="left" w:pos="930"/>
        </w:tabs>
        <w:spacing w:before="161"/>
        <w:ind w:hanging="375"/>
        <w:jc w:val="left"/>
        <w:rPr>
          <w:sz w:val="24"/>
        </w:rPr>
      </w:pPr>
      <w:r>
        <w:rPr>
          <w:sz w:val="24"/>
        </w:rPr>
        <w:t>Estimular a saúde mental e bem-estar físico de crianças e</w:t>
      </w:r>
      <w:r>
        <w:rPr>
          <w:spacing w:val="-3"/>
          <w:sz w:val="24"/>
        </w:rPr>
        <w:t xml:space="preserve"> </w:t>
      </w:r>
      <w:r>
        <w:rPr>
          <w:sz w:val="24"/>
        </w:rPr>
        <w:t>adolescentes.</w:t>
      </w:r>
    </w:p>
    <w:p w:rsidR="00CE7C78" w:rsidRPr="001D0BC4" w:rsidRDefault="00CE7C78" w:rsidP="00CE7C78">
      <w:pPr>
        <w:pStyle w:val="PargrafodaLista"/>
        <w:tabs>
          <w:tab w:val="left" w:pos="930"/>
        </w:tabs>
        <w:spacing w:before="161"/>
        <w:ind w:left="930"/>
        <w:jc w:val="left"/>
        <w:rPr>
          <w:sz w:val="24"/>
        </w:rPr>
      </w:pPr>
    </w:p>
    <w:p w:rsidR="003771ED" w:rsidRDefault="00F80689" w:rsidP="00CE7C78">
      <w:pPr>
        <w:pStyle w:val="Ttulo1"/>
        <w:numPr>
          <w:ilvl w:val="0"/>
          <w:numId w:val="13"/>
        </w:numPr>
        <w:tabs>
          <w:tab w:val="left" w:pos="463"/>
        </w:tabs>
        <w:ind w:left="462" w:hanging="241"/>
        <w:jc w:val="both"/>
      </w:pPr>
      <w:r>
        <w:t>PARTICIPAÇÃO E DATAS</w:t>
      </w:r>
      <w:r>
        <w:rPr>
          <w:spacing w:val="2"/>
        </w:rPr>
        <w:t xml:space="preserve"> </w:t>
      </w:r>
      <w:r>
        <w:t>IMPORTANTES</w:t>
      </w:r>
    </w:p>
    <w:p w:rsidR="00CE7C78" w:rsidRDefault="00CE7C78" w:rsidP="00CE7C78">
      <w:pPr>
        <w:pStyle w:val="Ttulo1"/>
        <w:tabs>
          <w:tab w:val="left" w:pos="463"/>
        </w:tabs>
        <w:ind w:left="462"/>
        <w:jc w:val="left"/>
      </w:pPr>
    </w:p>
    <w:p w:rsidR="00E370C3" w:rsidRPr="00BF7D54" w:rsidRDefault="00F80689" w:rsidP="00E370C3">
      <w:pPr>
        <w:pStyle w:val="PargrafodaLista"/>
        <w:numPr>
          <w:ilvl w:val="1"/>
          <w:numId w:val="12"/>
        </w:numPr>
        <w:tabs>
          <w:tab w:val="left" w:pos="583"/>
        </w:tabs>
        <w:spacing w:before="159"/>
        <w:ind w:hanging="361"/>
        <w:rPr>
          <w:sz w:val="24"/>
        </w:rPr>
      </w:pPr>
      <w:r>
        <w:rPr>
          <w:sz w:val="24"/>
        </w:rPr>
        <w:t>Poderão participar deste</w:t>
      </w:r>
      <w:r>
        <w:rPr>
          <w:spacing w:val="-1"/>
          <w:sz w:val="24"/>
        </w:rPr>
        <w:t xml:space="preserve"> </w:t>
      </w:r>
      <w:r w:rsidR="00CE7C78">
        <w:rPr>
          <w:sz w:val="24"/>
        </w:rPr>
        <w:t>Edital</w:t>
      </w:r>
    </w:p>
    <w:p w:rsidR="00E370C3" w:rsidRPr="00E370C3" w:rsidRDefault="00E370C3" w:rsidP="00E370C3">
      <w:pPr>
        <w:rPr>
          <w:sz w:val="24"/>
        </w:rPr>
      </w:pPr>
    </w:p>
    <w:p w:rsidR="003771ED" w:rsidRDefault="00F80689">
      <w:pPr>
        <w:pStyle w:val="PargrafodaLista"/>
        <w:numPr>
          <w:ilvl w:val="2"/>
          <w:numId w:val="12"/>
        </w:numPr>
        <w:tabs>
          <w:tab w:val="left" w:pos="1050"/>
        </w:tabs>
        <w:spacing w:before="68" w:line="276" w:lineRule="auto"/>
        <w:ind w:right="234" w:hanging="286"/>
        <w:rPr>
          <w:sz w:val="24"/>
        </w:rPr>
      </w:pPr>
      <w:r>
        <w:rPr>
          <w:sz w:val="24"/>
        </w:rPr>
        <w:t>As Organizações da Sociedade Civil – OSC’s, assim consideradas aquelas definidas no art. 2º, inciso I, alíneas “a”, “b” ou “c”, da Lei nº. 13.019/2014, com registro válido no</w:t>
      </w:r>
      <w:r>
        <w:rPr>
          <w:spacing w:val="-1"/>
          <w:sz w:val="24"/>
        </w:rPr>
        <w:t xml:space="preserve"> </w:t>
      </w:r>
      <w:r>
        <w:rPr>
          <w:sz w:val="24"/>
        </w:rPr>
        <w:t>CMDCA;</w:t>
      </w:r>
    </w:p>
    <w:p w:rsidR="003771ED" w:rsidRDefault="00F80689">
      <w:pPr>
        <w:pStyle w:val="PargrafodaLista"/>
        <w:numPr>
          <w:ilvl w:val="2"/>
          <w:numId w:val="12"/>
        </w:numPr>
        <w:tabs>
          <w:tab w:val="left" w:pos="1060"/>
        </w:tabs>
        <w:spacing w:before="122" w:line="276" w:lineRule="auto"/>
        <w:ind w:right="234" w:hanging="286"/>
        <w:rPr>
          <w:sz w:val="24"/>
        </w:rPr>
      </w:pPr>
      <w:r>
        <w:rPr>
          <w:sz w:val="24"/>
        </w:rPr>
        <w:t>As entidades da administração pública, assim consideradas aquelas definidas no Art. 2º, inciso II, da Lei nº.</w:t>
      </w:r>
      <w:r>
        <w:rPr>
          <w:spacing w:val="2"/>
          <w:sz w:val="24"/>
        </w:rPr>
        <w:t xml:space="preserve"> </w:t>
      </w:r>
      <w:r>
        <w:rPr>
          <w:sz w:val="24"/>
        </w:rPr>
        <w:t>13.019/2014.</w:t>
      </w:r>
    </w:p>
    <w:p w:rsidR="003771ED" w:rsidRDefault="00F80689">
      <w:pPr>
        <w:pStyle w:val="PargrafodaLista"/>
        <w:numPr>
          <w:ilvl w:val="1"/>
          <w:numId w:val="12"/>
        </w:numPr>
        <w:tabs>
          <w:tab w:val="left" w:pos="583"/>
        </w:tabs>
        <w:ind w:hanging="361"/>
        <w:rPr>
          <w:sz w:val="24"/>
        </w:rPr>
      </w:pPr>
      <w:r>
        <w:rPr>
          <w:sz w:val="24"/>
        </w:rPr>
        <w:t>Cronograma</w:t>
      </w:r>
    </w:p>
    <w:p w:rsidR="003771ED" w:rsidRDefault="00F80689">
      <w:pPr>
        <w:pStyle w:val="Corpodetexto"/>
        <w:spacing w:before="161" w:line="276" w:lineRule="auto"/>
        <w:ind w:left="222" w:right="236"/>
        <w:jc w:val="both"/>
      </w:pPr>
      <w:r>
        <w:t xml:space="preserve">Este edital seguirá o cronograma estabelecido na Tabela 1. Todas as informações referentes às etapas do processo serão divulgadas nos endereços eletrônicos oficiais: </w:t>
      </w:r>
      <w:hyperlink w:history="1">
        <w:r w:rsidR="007E5572" w:rsidRPr="002A79D4">
          <w:rPr>
            <w:rStyle w:val="Hyperlink"/>
            <w:u w:color="0000FF"/>
          </w:rPr>
          <w:t>https://www.pmjb.sc.gov.br</w:t>
        </w:r>
        <w:r w:rsidR="007E5572" w:rsidRPr="002A79D4">
          <w:rPr>
            <w:rStyle w:val="Hyperlink"/>
          </w:rPr>
          <w:t xml:space="preserve"> </w:t>
        </w:r>
      </w:hyperlink>
      <w:r>
        <w:t xml:space="preserve">e/ou </w:t>
      </w:r>
      <w:hyperlink r:id="rId8">
        <w:r>
          <w:rPr>
            <w:color w:val="0000FF"/>
            <w:u w:val="single" w:color="0000FF"/>
          </w:rPr>
          <w:t>https://diariomunicipal.sc.gov.br</w:t>
        </w:r>
        <w:r>
          <w:t>.</w:t>
        </w:r>
      </w:hyperlink>
    </w:p>
    <w:p w:rsidR="003771ED" w:rsidRPr="00A52DA9" w:rsidRDefault="00F80689">
      <w:pPr>
        <w:pStyle w:val="Ttulo1"/>
        <w:spacing w:before="125" w:after="43"/>
        <w:ind w:left="222"/>
        <w:jc w:val="both"/>
      </w:pPr>
      <w:r w:rsidRPr="00A52DA9">
        <w:t>Tabela 1</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
        <w:gridCol w:w="6508"/>
        <w:gridCol w:w="1829"/>
      </w:tblGrid>
      <w:tr w:rsidR="003771ED" w:rsidRPr="00A52DA9" w:rsidTr="000C76A3">
        <w:trPr>
          <w:trHeight w:val="357"/>
        </w:trPr>
        <w:tc>
          <w:tcPr>
            <w:tcW w:w="963" w:type="dxa"/>
          </w:tcPr>
          <w:p w:rsidR="003771ED" w:rsidRPr="00A52DA9" w:rsidRDefault="00F80689">
            <w:pPr>
              <w:pStyle w:val="TableParagraph"/>
              <w:spacing w:before="118"/>
              <w:ind w:left="88" w:right="78"/>
              <w:jc w:val="center"/>
              <w:rPr>
                <w:b/>
              </w:rPr>
            </w:pPr>
            <w:r w:rsidRPr="00A52DA9">
              <w:rPr>
                <w:b/>
              </w:rPr>
              <w:t>ETAPA</w:t>
            </w:r>
          </w:p>
        </w:tc>
        <w:tc>
          <w:tcPr>
            <w:tcW w:w="6508" w:type="dxa"/>
          </w:tcPr>
          <w:p w:rsidR="003771ED" w:rsidRPr="00A52DA9" w:rsidRDefault="00F80689">
            <w:pPr>
              <w:pStyle w:val="TableParagraph"/>
              <w:spacing w:before="118"/>
              <w:ind w:left="108"/>
              <w:rPr>
                <w:b/>
              </w:rPr>
            </w:pPr>
            <w:r w:rsidRPr="00A52DA9">
              <w:rPr>
                <w:b/>
              </w:rPr>
              <w:t>DESCRIÇÃO</w:t>
            </w:r>
          </w:p>
        </w:tc>
        <w:tc>
          <w:tcPr>
            <w:tcW w:w="1829" w:type="dxa"/>
          </w:tcPr>
          <w:p w:rsidR="003771ED" w:rsidRPr="00A52DA9" w:rsidRDefault="00F80689">
            <w:pPr>
              <w:pStyle w:val="TableParagraph"/>
              <w:spacing w:before="118"/>
              <w:ind w:left="105"/>
              <w:rPr>
                <w:b/>
              </w:rPr>
            </w:pPr>
            <w:r w:rsidRPr="00A52DA9">
              <w:rPr>
                <w:b/>
              </w:rPr>
              <w:t>DATAS</w:t>
            </w:r>
          </w:p>
        </w:tc>
      </w:tr>
      <w:tr w:rsidR="003771ED" w:rsidRPr="00A52DA9" w:rsidTr="000C76A3">
        <w:trPr>
          <w:trHeight w:val="359"/>
        </w:trPr>
        <w:tc>
          <w:tcPr>
            <w:tcW w:w="963" w:type="dxa"/>
          </w:tcPr>
          <w:p w:rsidR="003771ED" w:rsidRPr="00A52DA9" w:rsidRDefault="00F80689">
            <w:pPr>
              <w:pStyle w:val="TableParagraph"/>
              <w:spacing w:before="113"/>
              <w:ind w:left="7"/>
              <w:jc w:val="center"/>
            </w:pPr>
            <w:r w:rsidRPr="00A52DA9">
              <w:t>1</w:t>
            </w:r>
          </w:p>
        </w:tc>
        <w:tc>
          <w:tcPr>
            <w:tcW w:w="6508" w:type="dxa"/>
          </w:tcPr>
          <w:p w:rsidR="003771ED" w:rsidRPr="00A52DA9" w:rsidRDefault="00F80689">
            <w:pPr>
              <w:pStyle w:val="TableParagraph"/>
              <w:spacing w:before="113"/>
              <w:ind w:left="108"/>
            </w:pPr>
            <w:r w:rsidRPr="00A52DA9">
              <w:t>Publicação do Edital de Chamamento Público</w:t>
            </w:r>
          </w:p>
        </w:tc>
        <w:tc>
          <w:tcPr>
            <w:tcW w:w="1829" w:type="dxa"/>
          </w:tcPr>
          <w:p w:rsidR="003771ED" w:rsidRPr="00A52DA9" w:rsidRDefault="00A52DA9" w:rsidP="00F914E1">
            <w:pPr>
              <w:pStyle w:val="TableParagraph"/>
              <w:spacing w:before="113"/>
            </w:pPr>
            <w:r>
              <w:t xml:space="preserve">  </w:t>
            </w:r>
            <w:r w:rsidR="00F914E1">
              <w:t>09</w:t>
            </w:r>
            <w:r w:rsidR="00F80689" w:rsidRPr="00A52DA9">
              <w:t>/</w:t>
            </w:r>
            <w:r w:rsidR="00F914E1">
              <w:t>02</w:t>
            </w:r>
            <w:r w:rsidR="00F80689" w:rsidRPr="00A52DA9">
              <w:t>/202</w:t>
            </w:r>
            <w:r>
              <w:t>2</w:t>
            </w:r>
          </w:p>
        </w:tc>
      </w:tr>
      <w:tr w:rsidR="003771ED" w:rsidRPr="00A52DA9" w:rsidTr="000C76A3">
        <w:trPr>
          <w:trHeight w:val="80"/>
        </w:trPr>
        <w:tc>
          <w:tcPr>
            <w:tcW w:w="963" w:type="dxa"/>
          </w:tcPr>
          <w:p w:rsidR="003771ED" w:rsidRPr="00A52DA9" w:rsidRDefault="00F80689" w:rsidP="000E65D8">
            <w:pPr>
              <w:pStyle w:val="TableParagraph"/>
              <w:jc w:val="center"/>
            </w:pPr>
            <w:r w:rsidRPr="00A52DA9">
              <w:t>2</w:t>
            </w:r>
          </w:p>
        </w:tc>
        <w:tc>
          <w:tcPr>
            <w:tcW w:w="6508" w:type="dxa"/>
          </w:tcPr>
          <w:p w:rsidR="003771ED" w:rsidRPr="00A52DA9" w:rsidRDefault="000E65D8" w:rsidP="000E65D8">
            <w:pPr>
              <w:pStyle w:val="TableParagraph"/>
              <w:spacing w:before="113"/>
            </w:pPr>
            <w:r w:rsidRPr="00A52DA9">
              <w:t xml:space="preserve">  </w:t>
            </w:r>
            <w:r w:rsidR="00F80689" w:rsidRPr="00A52DA9">
              <w:t>Reunião</w:t>
            </w:r>
            <w:r w:rsidRPr="00A52DA9">
              <w:t xml:space="preserve"> com</w:t>
            </w:r>
            <w:r w:rsidR="00F80689" w:rsidRPr="00A52DA9">
              <w:t xml:space="preserve"> Orientação</w:t>
            </w:r>
          </w:p>
          <w:p w:rsidR="003771ED" w:rsidRPr="00A52DA9" w:rsidRDefault="003771ED">
            <w:pPr>
              <w:pStyle w:val="TableParagraph"/>
              <w:spacing w:before="82" w:line="290" w:lineRule="atLeast"/>
              <w:ind w:left="108"/>
            </w:pPr>
          </w:p>
        </w:tc>
        <w:tc>
          <w:tcPr>
            <w:tcW w:w="1829" w:type="dxa"/>
          </w:tcPr>
          <w:p w:rsidR="003771ED" w:rsidRPr="00A52DA9" w:rsidRDefault="00A52DA9" w:rsidP="00F914E1">
            <w:pPr>
              <w:pStyle w:val="TableParagraph"/>
            </w:pPr>
            <w:r>
              <w:t xml:space="preserve">  </w:t>
            </w:r>
            <w:r w:rsidR="00F914E1">
              <w:t>16</w:t>
            </w:r>
            <w:r w:rsidR="00F80689" w:rsidRPr="00A52DA9">
              <w:t>/</w:t>
            </w:r>
            <w:r w:rsidR="00F914E1">
              <w:t>02</w:t>
            </w:r>
            <w:r w:rsidR="00F80689" w:rsidRPr="00A52DA9">
              <w:t>/202</w:t>
            </w:r>
            <w:r>
              <w:t>2</w:t>
            </w:r>
          </w:p>
        </w:tc>
      </w:tr>
      <w:tr w:rsidR="003771ED" w:rsidRPr="00A52DA9" w:rsidTr="000C76A3">
        <w:trPr>
          <w:trHeight w:val="357"/>
        </w:trPr>
        <w:tc>
          <w:tcPr>
            <w:tcW w:w="963" w:type="dxa"/>
          </w:tcPr>
          <w:p w:rsidR="003771ED" w:rsidRPr="00A52DA9" w:rsidRDefault="00F80689">
            <w:pPr>
              <w:pStyle w:val="TableParagraph"/>
              <w:spacing w:before="113"/>
              <w:ind w:left="7"/>
              <w:jc w:val="center"/>
            </w:pPr>
            <w:r w:rsidRPr="00A52DA9">
              <w:t>3</w:t>
            </w:r>
          </w:p>
        </w:tc>
        <w:tc>
          <w:tcPr>
            <w:tcW w:w="6508" w:type="dxa"/>
          </w:tcPr>
          <w:p w:rsidR="003771ED" w:rsidRPr="00A52DA9" w:rsidRDefault="00F80689">
            <w:pPr>
              <w:pStyle w:val="TableParagraph"/>
              <w:spacing w:before="113"/>
              <w:ind w:left="108"/>
            </w:pPr>
            <w:r w:rsidRPr="00A52DA9">
              <w:t>Definição da Comissão de Seleção e Julgamento</w:t>
            </w:r>
          </w:p>
        </w:tc>
        <w:tc>
          <w:tcPr>
            <w:tcW w:w="1829" w:type="dxa"/>
          </w:tcPr>
          <w:p w:rsidR="003771ED" w:rsidRPr="00A52DA9" w:rsidRDefault="00A52DA9" w:rsidP="00F914E1">
            <w:pPr>
              <w:pStyle w:val="TableParagraph"/>
              <w:spacing w:before="113"/>
            </w:pPr>
            <w:r>
              <w:t xml:space="preserve">  </w:t>
            </w:r>
            <w:r w:rsidR="008C387F" w:rsidRPr="00A52DA9">
              <w:t xml:space="preserve">Até </w:t>
            </w:r>
            <w:r w:rsidR="00F914E1">
              <w:t>16</w:t>
            </w:r>
            <w:r w:rsidR="008C387F" w:rsidRPr="00A52DA9">
              <w:t>/</w:t>
            </w:r>
            <w:r w:rsidR="00F914E1">
              <w:t>02</w:t>
            </w:r>
            <w:r w:rsidR="00F80689" w:rsidRPr="00A52DA9">
              <w:t>/202</w:t>
            </w:r>
            <w:r>
              <w:t>2</w:t>
            </w:r>
          </w:p>
        </w:tc>
      </w:tr>
      <w:tr w:rsidR="003771ED" w:rsidRPr="00A52DA9" w:rsidTr="000C76A3">
        <w:trPr>
          <w:trHeight w:val="612"/>
        </w:trPr>
        <w:tc>
          <w:tcPr>
            <w:tcW w:w="963" w:type="dxa"/>
          </w:tcPr>
          <w:p w:rsidR="003771ED" w:rsidRPr="00A52DA9" w:rsidRDefault="003771ED">
            <w:pPr>
              <w:pStyle w:val="TableParagraph"/>
              <w:spacing w:before="7"/>
              <w:rPr>
                <w:b/>
              </w:rPr>
            </w:pPr>
          </w:p>
          <w:p w:rsidR="003771ED" w:rsidRPr="00A52DA9" w:rsidRDefault="00F80689">
            <w:pPr>
              <w:pStyle w:val="TableParagraph"/>
              <w:ind w:left="7"/>
              <w:jc w:val="center"/>
            </w:pPr>
            <w:r w:rsidRPr="00A52DA9">
              <w:t>4</w:t>
            </w:r>
          </w:p>
        </w:tc>
        <w:tc>
          <w:tcPr>
            <w:tcW w:w="6508" w:type="dxa"/>
          </w:tcPr>
          <w:p w:rsidR="003771ED" w:rsidRPr="00A52DA9" w:rsidRDefault="003771ED">
            <w:pPr>
              <w:pStyle w:val="TableParagraph"/>
              <w:spacing w:before="7"/>
              <w:rPr>
                <w:b/>
              </w:rPr>
            </w:pPr>
          </w:p>
          <w:p w:rsidR="003771ED" w:rsidRPr="00A52DA9" w:rsidRDefault="00F80689">
            <w:pPr>
              <w:pStyle w:val="TableParagraph"/>
              <w:ind w:left="108"/>
            </w:pPr>
            <w:r w:rsidRPr="00A52DA9">
              <w:t>Envio das Propostas</w:t>
            </w:r>
          </w:p>
        </w:tc>
        <w:tc>
          <w:tcPr>
            <w:tcW w:w="1829" w:type="dxa"/>
          </w:tcPr>
          <w:p w:rsidR="003771ED" w:rsidRPr="00A52DA9" w:rsidRDefault="00F80689" w:rsidP="00F914E1">
            <w:pPr>
              <w:pStyle w:val="TableParagraph"/>
              <w:spacing w:before="81" w:line="290" w:lineRule="atLeast"/>
              <w:ind w:left="408" w:right="315" w:hanging="75"/>
              <w:jc w:val="center"/>
              <w:rPr>
                <w:b/>
              </w:rPr>
            </w:pPr>
            <w:r w:rsidRPr="005B6398">
              <w:rPr>
                <w:b/>
              </w:rPr>
              <w:t xml:space="preserve">De </w:t>
            </w:r>
            <w:r w:rsidR="00F914E1" w:rsidRPr="005B6398">
              <w:rPr>
                <w:b/>
              </w:rPr>
              <w:t>09</w:t>
            </w:r>
            <w:r w:rsidR="008C387F" w:rsidRPr="005B6398">
              <w:rPr>
                <w:b/>
              </w:rPr>
              <w:t>/</w:t>
            </w:r>
            <w:r w:rsidR="00F914E1" w:rsidRPr="005B6398">
              <w:rPr>
                <w:b/>
              </w:rPr>
              <w:t>02</w:t>
            </w:r>
            <w:r w:rsidR="005E16CD" w:rsidRPr="005B6398">
              <w:rPr>
                <w:b/>
              </w:rPr>
              <w:t>/2</w:t>
            </w:r>
            <w:r w:rsidR="001D0BC4" w:rsidRPr="005B6398">
              <w:rPr>
                <w:b/>
              </w:rPr>
              <w:t>2</w:t>
            </w:r>
            <w:r w:rsidR="008C387F" w:rsidRPr="005B6398">
              <w:rPr>
                <w:b/>
              </w:rPr>
              <w:t xml:space="preserve"> até </w:t>
            </w:r>
            <w:r w:rsidR="00F914E1" w:rsidRPr="005B6398">
              <w:rPr>
                <w:b/>
              </w:rPr>
              <w:t>16</w:t>
            </w:r>
            <w:r w:rsidRPr="005B6398">
              <w:rPr>
                <w:b/>
              </w:rPr>
              <w:t>/</w:t>
            </w:r>
            <w:r w:rsidR="001D0BC4" w:rsidRPr="005B6398">
              <w:rPr>
                <w:b/>
              </w:rPr>
              <w:t>0</w:t>
            </w:r>
            <w:r w:rsidR="00F914E1" w:rsidRPr="005B6398">
              <w:rPr>
                <w:b/>
              </w:rPr>
              <w:t>3</w:t>
            </w:r>
            <w:r w:rsidR="005E16CD" w:rsidRPr="005B6398">
              <w:rPr>
                <w:b/>
              </w:rPr>
              <w:t>/2</w:t>
            </w:r>
            <w:r w:rsidR="001D0BC4" w:rsidRPr="005B6398">
              <w:rPr>
                <w:b/>
              </w:rPr>
              <w:t>2</w:t>
            </w:r>
          </w:p>
        </w:tc>
      </w:tr>
      <w:tr w:rsidR="003771ED" w:rsidRPr="00A52DA9" w:rsidTr="000C76A3">
        <w:trPr>
          <w:trHeight w:val="611"/>
        </w:trPr>
        <w:tc>
          <w:tcPr>
            <w:tcW w:w="963" w:type="dxa"/>
          </w:tcPr>
          <w:p w:rsidR="003771ED" w:rsidRPr="00A52DA9" w:rsidRDefault="003771ED">
            <w:pPr>
              <w:pStyle w:val="TableParagraph"/>
              <w:spacing w:before="7"/>
              <w:rPr>
                <w:b/>
              </w:rPr>
            </w:pPr>
          </w:p>
          <w:p w:rsidR="003771ED" w:rsidRPr="00A52DA9" w:rsidRDefault="00F80689">
            <w:pPr>
              <w:pStyle w:val="TableParagraph"/>
              <w:ind w:left="7"/>
              <w:jc w:val="center"/>
            </w:pPr>
            <w:r w:rsidRPr="00A52DA9">
              <w:t>5</w:t>
            </w:r>
          </w:p>
        </w:tc>
        <w:tc>
          <w:tcPr>
            <w:tcW w:w="6508" w:type="dxa"/>
          </w:tcPr>
          <w:p w:rsidR="003771ED" w:rsidRPr="00A52DA9" w:rsidRDefault="003771ED">
            <w:pPr>
              <w:pStyle w:val="TableParagraph"/>
              <w:spacing w:before="7"/>
              <w:rPr>
                <w:b/>
              </w:rPr>
            </w:pPr>
          </w:p>
          <w:p w:rsidR="003771ED" w:rsidRPr="00A52DA9" w:rsidRDefault="00F80689">
            <w:pPr>
              <w:pStyle w:val="TableParagraph"/>
              <w:ind w:left="108"/>
            </w:pPr>
            <w:r w:rsidRPr="00A52DA9">
              <w:t>Seleção dos projetos</w:t>
            </w:r>
          </w:p>
        </w:tc>
        <w:tc>
          <w:tcPr>
            <w:tcW w:w="1829" w:type="dxa"/>
          </w:tcPr>
          <w:p w:rsidR="003771ED" w:rsidRPr="00A52DA9" w:rsidRDefault="00F80689" w:rsidP="00F914E1">
            <w:pPr>
              <w:pStyle w:val="TableParagraph"/>
              <w:spacing w:before="76" w:line="290" w:lineRule="atLeast"/>
              <w:ind w:right="386"/>
              <w:jc w:val="center"/>
            </w:pPr>
            <w:r w:rsidRPr="00A52DA9">
              <w:t xml:space="preserve">De </w:t>
            </w:r>
            <w:r w:rsidR="00F914E1">
              <w:t>16</w:t>
            </w:r>
            <w:r w:rsidRPr="00A52DA9">
              <w:t xml:space="preserve"> a </w:t>
            </w:r>
            <w:r w:rsidR="005E16CD" w:rsidRPr="00A52DA9">
              <w:t xml:space="preserve">     </w:t>
            </w:r>
            <w:r w:rsidR="00A52DA9">
              <w:t xml:space="preserve">   </w:t>
            </w:r>
            <w:r w:rsidR="00F914E1">
              <w:t>23</w:t>
            </w:r>
            <w:r w:rsidRPr="00A52DA9">
              <w:t>/</w:t>
            </w:r>
            <w:r w:rsidR="00F914E1">
              <w:t>03</w:t>
            </w:r>
            <w:r w:rsidRPr="00A52DA9">
              <w:t>/202</w:t>
            </w:r>
            <w:r w:rsidR="001D0BC4" w:rsidRPr="00A52DA9">
              <w:t>2</w:t>
            </w:r>
          </w:p>
        </w:tc>
      </w:tr>
      <w:tr w:rsidR="003771ED" w:rsidRPr="00A52DA9" w:rsidTr="000C76A3">
        <w:trPr>
          <w:trHeight w:val="357"/>
        </w:trPr>
        <w:tc>
          <w:tcPr>
            <w:tcW w:w="963" w:type="dxa"/>
          </w:tcPr>
          <w:p w:rsidR="003771ED" w:rsidRPr="00A52DA9" w:rsidRDefault="00F80689">
            <w:pPr>
              <w:pStyle w:val="TableParagraph"/>
              <w:spacing w:before="113"/>
              <w:ind w:left="7"/>
              <w:jc w:val="center"/>
            </w:pPr>
            <w:r w:rsidRPr="00A52DA9">
              <w:t>6</w:t>
            </w:r>
          </w:p>
        </w:tc>
        <w:tc>
          <w:tcPr>
            <w:tcW w:w="6508" w:type="dxa"/>
          </w:tcPr>
          <w:p w:rsidR="003771ED" w:rsidRPr="00A52DA9" w:rsidRDefault="00F80689">
            <w:pPr>
              <w:pStyle w:val="TableParagraph"/>
              <w:spacing w:before="113"/>
              <w:ind w:left="108"/>
            </w:pPr>
            <w:r w:rsidRPr="00A52DA9">
              <w:t>Divulgação do resultado preliminar</w:t>
            </w:r>
          </w:p>
        </w:tc>
        <w:tc>
          <w:tcPr>
            <w:tcW w:w="1829" w:type="dxa"/>
          </w:tcPr>
          <w:p w:rsidR="003771ED" w:rsidRPr="00A52DA9" w:rsidRDefault="005E16CD" w:rsidP="00F914E1">
            <w:pPr>
              <w:pStyle w:val="TableParagraph"/>
              <w:spacing w:before="113"/>
            </w:pPr>
            <w:r w:rsidRPr="00A52DA9">
              <w:t xml:space="preserve">   </w:t>
            </w:r>
            <w:r w:rsidR="00F914E1">
              <w:t>24</w:t>
            </w:r>
            <w:r w:rsidR="00F80689" w:rsidRPr="00A52DA9">
              <w:t>/</w:t>
            </w:r>
            <w:r w:rsidR="00F914E1">
              <w:t>03</w:t>
            </w:r>
            <w:r w:rsidR="00F80689" w:rsidRPr="00A52DA9">
              <w:t>/202</w:t>
            </w:r>
            <w:r w:rsidR="001D0BC4" w:rsidRPr="00A52DA9">
              <w:t>2</w:t>
            </w:r>
          </w:p>
        </w:tc>
      </w:tr>
      <w:tr w:rsidR="003771ED" w:rsidRPr="00A52DA9" w:rsidTr="000C76A3">
        <w:trPr>
          <w:trHeight w:val="357"/>
        </w:trPr>
        <w:tc>
          <w:tcPr>
            <w:tcW w:w="963" w:type="dxa"/>
          </w:tcPr>
          <w:p w:rsidR="003771ED" w:rsidRPr="00A52DA9" w:rsidRDefault="00F80689">
            <w:pPr>
              <w:pStyle w:val="TableParagraph"/>
              <w:spacing w:before="113"/>
              <w:ind w:left="7"/>
              <w:jc w:val="center"/>
            </w:pPr>
            <w:r w:rsidRPr="00A52DA9">
              <w:t>7</w:t>
            </w:r>
          </w:p>
        </w:tc>
        <w:tc>
          <w:tcPr>
            <w:tcW w:w="6508" w:type="dxa"/>
          </w:tcPr>
          <w:p w:rsidR="003771ED" w:rsidRPr="00A52DA9" w:rsidRDefault="00F80689">
            <w:pPr>
              <w:pStyle w:val="TableParagraph"/>
              <w:spacing w:before="113"/>
              <w:ind w:left="108"/>
            </w:pPr>
            <w:r w:rsidRPr="00A52DA9">
              <w:t>Interposição de recursos contra o resultado preliminar</w:t>
            </w:r>
          </w:p>
        </w:tc>
        <w:tc>
          <w:tcPr>
            <w:tcW w:w="1829" w:type="dxa"/>
          </w:tcPr>
          <w:p w:rsidR="001D0BC4" w:rsidRPr="00A52DA9" w:rsidRDefault="00A52DA9" w:rsidP="00F914E1">
            <w:pPr>
              <w:pStyle w:val="TableParagraph"/>
              <w:spacing w:before="113"/>
            </w:pPr>
            <w:r>
              <w:t xml:space="preserve">   </w:t>
            </w:r>
            <w:r w:rsidR="00F914E1">
              <w:t>25</w:t>
            </w:r>
            <w:r w:rsidR="00F80689" w:rsidRPr="00A52DA9">
              <w:t>/</w:t>
            </w:r>
            <w:r w:rsidR="001D0BC4" w:rsidRPr="00A52DA9">
              <w:t>0</w:t>
            </w:r>
            <w:r>
              <w:t>3</w:t>
            </w:r>
            <w:r w:rsidR="005E16CD" w:rsidRPr="00A52DA9">
              <w:t>/202</w:t>
            </w:r>
            <w:r w:rsidR="001D0BC4" w:rsidRPr="00A52DA9">
              <w:t>2</w:t>
            </w:r>
          </w:p>
        </w:tc>
      </w:tr>
      <w:tr w:rsidR="003771ED" w:rsidRPr="00A52DA9" w:rsidTr="000C76A3">
        <w:trPr>
          <w:trHeight w:val="359"/>
        </w:trPr>
        <w:tc>
          <w:tcPr>
            <w:tcW w:w="963" w:type="dxa"/>
          </w:tcPr>
          <w:p w:rsidR="003771ED" w:rsidRPr="00A52DA9" w:rsidRDefault="00F80689">
            <w:pPr>
              <w:pStyle w:val="TableParagraph"/>
              <w:spacing w:before="113"/>
              <w:ind w:left="7"/>
              <w:jc w:val="center"/>
            </w:pPr>
            <w:r w:rsidRPr="00A52DA9">
              <w:t>8</w:t>
            </w:r>
          </w:p>
        </w:tc>
        <w:tc>
          <w:tcPr>
            <w:tcW w:w="6508" w:type="dxa"/>
          </w:tcPr>
          <w:p w:rsidR="003771ED" w:rsidRPr="00A52DA9" w:rsidRDefault="00F80689">
            <w:pPr>
              <w:pStyle w:val="TableParagraph"/>
              <w:spacing w:before="113"/>
              <w:ind w:left="108"/>
            </w:pPr>
            <w:r w:rsidRPr="00A52DA9">
              <w:t>Publicação de análise de recursos contra o resultado preliminar</w:t>
            </w:r>
          </w:p>
        </w:tc>
        <w:tc>
          <w:tcPr>
            <w:tcW w:w="1829" w:type="dxa"/>
          </w:tcPr>
          <w:p w:rsidR="003771ED" w:rsidRPr="00A52DA9" w:rsidRDefault="005E16CD" w:rsidP="00F914E1">
            <w:pPr>
              <w:pStyle w:val="TableParagraph"/>
              <w:spacing w:before="113"/>
            </w:pPr>
            <w:r w:rsidRPr="00A52DA9">
              <w:t xml:space="preserve">   </w:t>
            </w:r>
            <w:r w:rsidR="00F914E1">
              <w:t>31</w:t>
            </w:r>
            <w:r w:rsidR="00F80689" w:rsidRPr="00A52DA9">
              <w:t>/</w:t>
            </w:r>
            <w:r w:rsidR="00F914E1">
              <w:t>03</w:t>
            </w:r>
            <w:r w:rsidR="00F80689" w:rsidRPr="00A52DA9">
              <w:t>/202</w:t>
            </w:r>
            <w:r w:rsidR="001D0BC4" w:rsidRPr="00A52DA9">
              <w:t>2</w:t>
            </w:r>
          </w:p>
        </w:tc>
      </w:tr>
      <w:tr w:rsidR="003771ED" w:rsidRPr="00A52DA9" w:rsidTr="000C76A3">
        <w:trPr>
          <w:trHeight w:val="357"/>
        </w:trPr>
        <w:tc>
          <w:tcPr>
            <w:tcW w:w="963" w:type="dxa"/>
          </w:tcPr>
          <w:p w:rsidR="003771ED" w:rsidRPr="00A52DA9" w:rsidRDefault="00F80689">
            <w:pPr>
              <w:pStyle w:val="TableParagraph"/>
              <w:spacing w:before="113"/>
              <w:ind w:left="7"/>
              <w:jc w:val="center"/>
            </w:pPr>
            <w:r w:rsidRPr="00A52DA9">
              <w:t>9</w:t>
            </w:r>
          </w:p>
        </w:tc>
        <w:tc>
          <w:tcPr>
            <w:tcW w:w="6508" w:type="dxa"/>
          </w:tcPr>
          <w:p w:rsidR="003771ED" w:rsidRPr="00A52DA9" w:rsidRDefault="00F80689">
            <w:pPr>
              <w:pStyle w:val="TableParagraph"/>
              <w:spacing w:before="113"/>
              <w:ind w:left="108"/>
            </w:pPr>
            <w:r w:rsidRPr="00A52DA9">
              <w:t>Homologação e publicação do resultado definitivo da fase de seleção</w:t>
            </w:r>
          </w:p>
        </w:tc>
        <w:tc>
          <w:tcPr>
            <w:tcW w:w="1829" w:type="dxa"/>
          </w:tcPr>
          <w:p w:rsidR="003771ED" w:rsidRPr="00A52DA9" w:rsidRDefault="005E16CD" w:rsidP="00F914E1">
            <w:pPr>
              <w:pStyle w:val="TableParagraph"/>
              <w:spacing w:before="113"/>
            </w:pPr>
            <w:r w:rsidRPr="00A52DA9">
              <w:t xml:space="preserve">   </w:t>
            </w:r>
            <w:r w:rsidR="00F914E1">
              <w:t>01</w:t>
            </w:r>
            <w:r w:rsidR="00F80689" w:rsidRPr="00A52DA9">
              <w:t>/</w:t>
            </w:r>
            <w:r w:rsidR="001D0BC4" w:rsidRPr="00A52DA9">
              <w:t>0</w:t>
            </w:r>
            <w:r w:rsidR="00F914E1">
              <w:t>4</w:t>
            </w:r>
            <w:r w:rsidR="00F80689" w:rsidRPr="00A52DA9">
              <w:t>/202</w:t>
            </w:r>
            <w:r w:rsidR="001D0BC4" w:rsidRPr="00A52DA9">
              <w:t>2</w:t>
            </w:r>
          </w:p>
        </w:tc>
      </w:tr>
      <w:tr w:rsidR="003771ED" w:rsidRPr="005E16CD" w:rsidTr="000C76A3">
        <w:trPr>
          <w:trHeight w:val="612"/>
        </w:trPr>
        <w:tc>
          <w:tcPr>
            <w:tcW w:w="963" w:type="dxa"/>
          </w:tcPr>
          <w:p w:rsidR="003771ED" w:rsidRPr="00A52DA9" w:rsidRDefault="003771ED">
            <w:pPr>
              <w:pStyle w:val="TableParagraph"/>
              <w:spacing w:before="7"/>
              <w:rPr>
                <w:b/>
              </w:rPr>
            </w:pPr>
          </w:p>
          <w:p w:rsidR="003771ED" w:rsidRPr="00A52DA9" w:rsidRDefault="00F80689">
            <w:pPr>
              <w:pStyle w:val="TableParagraph"/>
              <w:ind w:left="85" w:right="78"/>
              <w:jc w:val="center"/>
            </w:pPr>
            <w:r w:rsidRPr="00A52DA9">
              <w:t>10</w:t>
            </w:r>
          </w:p>
        </w:tc>
        <w:tc>
          <w:tcPr>
            <w:tcW w:w="6508" w:type="dxa"/>
          </w:tcPr>
          <w:p w:rsidR="003771ED" w:rsidRPr="00A52DA9" w:rsidRDefault="003771ED">
            <w:pPr>
              <w:pStyle w:val="TableParagraph"/>
              <w:spacing w:before="7"/>
              <w:rPr>
                <w:b/>
              </w:rPr>
            </w:pPr>
          </w:p>
          <w:p w:rsidR="003771ED" w:rsidRPr="00A52DA9" w:rsidRDefault="00F80689">
            <w:pPr>
              <w:pStyle w:val="TableParagraph"/>
              <w:ind w:left="108"/>
            </w:pPr>
            <w:r w:rsidRPr="00A52DA9">
              <w:t>Celebração do TERMO DE FOMENTO</w:t>
            </w:r>
          </w:p>
        </w:tc>
        <w:tc>
          <w:tcPr>
            <w:tcW w:w="1829" w:type="dxa"/>
          </w:tcPr>
          <w:p w:rsidR="003771ED" w:rsidRPr="005E16CD" w:rsidRDefault="008C387F" w:rsidP="00F914E1">
            <w:pPr>
              <w:pStyle w:val="TableParagraph"/>
              <w:spacing w:before="77" w:line="290" w:lineRule="atLeast"/>
              <w:ind w:right="386"/>
              <w:jc w:val="center"/>
            </w:pPr>
            <w:r w:rsidRPr="00A52DA9">
              <w:t xml:space="preserve">A partir de </w:t>
            </w:r>
            <w:r w:rsidR="005E16CD" w:rsidRPr="00A52DA9">
              <w:t xml:space="preserve">  </w:t>
            </w:r>
            <w:r w:rsidR="00A52DA9">
              <w:t xml:space="preserve">    </w:t>
            </w:r>
            <w:r w:rsidR="00F914E1">
              <w:t>04</w:t>
            </w:r>
            <w:r w:rsidR="00F80689" w:rsidRPr="00A52DA9">
              <w:t>/</w:t>
            </w:r>
            <w:r w:rsidR="001D0BC4" w:rsidRPr="00A52DA9">
              <w:t>0</w:t>
            </w:r>
            <w:r w:rsidR="00F914E1">
              <w:t>4</w:t>
            </w:r>
            <w:r w:rsidR="00F80689" w:rsidRPr="00A52DA9">
              <w:t>/202</w:t>
            </w:r>
            <w:r w:rsidR="001D0BC4" w:rsidRPr="00A52DA9">
              <w:t>2</w:t>
            </w:r>
          </w:p>
        </w:tc>
      </w:tr>
    </w:tbl>
    <w:p w:rsidR="003771ED" w:rsidRDefault="003771ED">
      <w:pPr>
        <w:pStyle w:val="Corpodetexto"/>
        <w:rPr>
          <w:b/>
          <w:sz w:val="26"/>
        </w:rPr>
      </w:pPr>
    </w:p>
    <w:p w:rsidR="003771ED" w:rsidRDefault="003771ED">
      <w:pPr>
        <w:pStyle w:val="Corpodetexto"/>
        <w:spacing w:before="3"/>
        <w:rPr>
          <w:b/>
          <w:sz w:val="22"/>
        </w:rPr>
      </w:pPr>
    </w:p>
    <w:p w:rsidR="003771ED" w:rsidRDefault="00F80689">
      <w:pPr>
        <w:pStyle w:val="PargrafodaLista"/>
        <w:numPr>
          <w:ilvl w:val="0"/>
          <w:numId w:val="13"/>
        </w:numPr>
        <w:tabs>
          <w:tab w:val="left" w:pos="463"/>
        </w:tabs>
        <w:spacing w:before="1"/>
        <w:ind w:left="462" w:hanging="241"/>
        <w:rPr>
          <w:b/>
          <w:sz w:val="24"/>
        </w:rPr>
      </w:pPr>
      <w:r>
        <w:rPr>
          <w:b/>
          <w:sz w:val="24"/>
        </w:rPr>
        <w:t>ENVIO DAS</w:t>
      </w:r>
      <w:r>
        <w:rPr>
          <w:b/>
          <w:spacing w:val="-1"/>
          <w:sz w:val="24"/>
        </w:rPr>
        <w:t xml:space="preserve"> </w:t>
      </w:r>
      <w:r>
        <w:rPr>
          <w:b/>
          <w:sz w:val="24"/>
        </w:rPr>
        <w:t>PROPOSTAS</w:t>
      </w:r>
    </w:p>
    <w:p w:rsidR="003771ED" w:rsidRDefault="00F80689">
      <w:pPr>
        <w:pStyle w:val="PargrafodaLista"/>
        <w:numPr>
          <w:ilvl w:val="1"/>
          <w:numId w:val="13"/>
        </w:numPr>
        <w:tabs>
          <w:tab w:val="left" w:pos="649"/>
        </w:tabs>
        <w:spacing w:before="156" w:line="278" w:lineRule="auto"/>
        <w:ind w:right="232" w:firstLine="0"/>
        <w:rPr>
          <w:sz w:val="24"/>
        </w:rPr>
      </w:pPr>
      <w:r>
        <w:rPr>
          <w:sz w:val="24"/>
        </w:rPr>
        <w:t xml:space="preserve">Para participar deste Edital, a OSC deverá cumprir as seguintes exigências para inscrição </w:t>
      </w:r>
      <w:r w:rsidR="00262B5E">
        <w:rPr>
          <w:sz w:val="24"/>
        </w:rPr>
        <w:t>do projeto</w:t>
      </w:r>
      <w:r>
        <w:rPr>
          <w:sz w:val="24"/>
        </w:rPr>
        <w:t>:</w:t>
      </w:r>
    </w:p>
    <w:p w:rsidR="003771ED" w:rsidRDefault="00F80689">
      <w:pPr>
        <w:pStyle w:val="PargrafodaLista"/>
        <w:numPr>
          <w:ilvl w:val="0"/>
          <w:numId w:val="11"/>
        </w:numPr>
        <w:tabs>
          <w:tab w:val="left" w:pos="1074"/>
        </w:tabs>
        <w:spacing w:before="115" w:line="276" w:lineRule="auto"/>
        <w:ind w:right="230"/>
        <w:rPr>
          <w:sz w:val="24"/>
        </w:rPr>
      </w:pPr>
      <w:r>
        <w:rPr>
          <w:sz w:val="24"/>
        </w:rPr>
        <w:t>Estar devidamente constituída ou, se estrangeira, estar autorizada a funcionar no território</w:t>
      </w:r>
      <w:r>
        <w:rPr>
          <w:spacing w:val="-1"/>
          <w:sz w:val="24"/>
        </w:rPr>
        <w:t xml:space="preserve"> </w:t>
      </w:r>
      <w:r>
        <w:rPr>
          <w:sz w:val="24"/>
        </w:rPr>
        <w:t>nacional;</w:t>
      </w:r>
    </w:p>
    <w:p w:rsidR="003771ED" w:rsidRDefault="00F80689">
      <w:pPr>
        <w:pStyle w:val="PargrafodaLista"/>
        <w:numPr>
          <w:ilvl w:val="0"/>
          <w:numId w:val="11"/>
        </w:numPr>
        <w:tabs>
          <w:tab w:val="left" w:pos="1074"/>
        </w:tabs>
        <w:spacing w:before="120"/>
        <w:rPr>
          <w:sz w:val="24"/>
        </w:rPr>
      </w:pPr>
      <w:r>
        <w:rPr>
          <w:sz w:val="24"/>
        </w:rPr>
        <w:t xml:space="preserve">Estar devidamente registrada no CMDCA conforme </w:t>
      </w:r>
      <w:r w:rsidRPr="005E16CD">
        <w:rPr>
          <w:sz w:val="24"/>
        </w:rPr>
        <w:t>Resolução</w:t>
      </w:r>
      <w:r w:rsidRPr="005E16CD">
        <w:rPr>
          <w:spacing w:val="-4"/>
          <w:sz w:val="24"/>
        </w:rPr>
        <w:t xml:space="preserve"> </w:t>
      </w:r>
      <w:r w:rsidR="00971263" w:rsidRPr="005E16CD">
        <w:rPr>
          <w:sz w:val="24"/>
        </w:rPr>
        <w:t>CEDCA 13</w:t>
      </w:r>
      <w:r w:rsidRPr="005E16CD">
        <w:rPr>
          <w:sz w:val="24"/>
        </w:rPr>
        <w:t>/</w:t>
      </w:r>
      <w:r w:rsidR="00971263" w:rsidRPr="005E16CD">
        <w:rPr>
          <w:sz w:val="24"/>
        </w:rPr>
        <w:t>2017</w:t>
      </w:r>
      <w:r w:rsidRPr="005E16CD">
        <w:rPr>
          <w:sz w:val="24"/>
        </w:rPr>
        <w:t>;</w:t>
      </w:r>
    </w:p>
    <w:p w:rsidR="003771ED" w:rsidRDefault="00F80689">
      <w:pPr>
        <w:pStyle w:val="PargrafodaLista"/>
        <w:numPr>
          <w:ilvl w:val="0"/>
          <w:numId w:val="11"/>
        </w:numPr>
        <w:tabs>
          <w:tab w:val="left" w:pos="1074"/>
        </w:tabs>
        <w:spacing w:before="163" w:line="276" w:lineRule="auto"/>
        <w:ind w:right="229"/>
        <w:rPr>
          <w:sz w:val="24"/>
        </w:rPr>
      </w:pPr>
      <w:r>
        <w:rPr>
          <w:sz w:val="24"/>
        </w:rPr>
        <w:lastRenderedPageBreak/>
        <w:t xml:space="preserve">Declarar, conforme modelo constante no </w:t>
      </w:r>
      <w:r w:rsidRPr="00971263">
        <w:rPr>
          <w:i/>
          <w:sz w:val="24"/>
        </w:rPr>
        <w:t>Anexo I – Declaração de Ciência e Concordância</w:t>
      </w:r>
      <w:r w:rsidRPr="00971263">
        <w:rPr>
          <w:sz w:val="24"/>
        </w:rPr>
        <w:t>,</w:t>
      </w:r>
      <w:r>
        <w:rPr>
          <w:spacing w:val="22"/>
          <w:sz w:val="24"/>
        </w:rPr>
        <w:t xml:space="preserve"> </w:t>
      </w:r>
      <w:r>
        <w:rPr>
          <w:sz w:val="24"/>
        </w:rPr>
        <w:t>que</w:t>
      </w:r>
      <w:r>
        <w:rPr>
          <w:spacing w:val="24"/>
          <w:sz w:val="24"/>
        </w:rPr>
        <w:t xml:space="preserve"> </w:t>
      </w:r>
      <w:r>
        <w:rPr>
          <w:sz w:val="24"/>
        </w:rPr>
        <w:t>está</w:t>
      </w:r>
      <w:r>
        <w:rPr>
          <w:spacing w:val="25"/>
          <w:sz w:val="24"/>
        </w:rPr>
        <w:t xml:space="preserve"> </w:t>
      </w:r>
      <w:r>
        <w:rPr>
          <w:sz w:val="24"/>
        </w:rPr>
        <w:t>ciente</w:t>
      </w:r>
      <w:r>
        <w:rPr>
          <w:spacing w:val="21"/>
          <w:sz w:val="24"/>
        </w:rPr>
        <w:t xml:space="preserve"> </w:t>
      </w:r>
      <w:r>
        <w:rPr>
          <w:sz w:val="24"/>
        </w:rPr>
        <w:t>e</w:t>
      </w:r>
      <w:r>
        <w:rPr>
          <w:spacing w:val="24"/>
          <w:sz w:val="24"/>
        </w:rPr>
        <w:t xml:space="preserve"> </w:t>
      </w:r>
      <w:r>
        <w:rPr>
          <w:sz w:val="24"/>
        </w:rPr>
        <w:t>concorda</w:t>
      </w:r>
      <w:r>
        <w:rPr>
          <w:spacing w:val="23"/>
          <w:sz w:val="24"/>
        </w:rPr>
        <w:t xml:space="preserve"> </w:t>
      </w:r>
      <w:r>
        <w:rPr>
          <w:sz w:val="24"/>
        </w:rPr>
        <w:t>com</w:t>
      </w:r>
      <w:r>
        <w:rPr>
          <w:spacing w:val="24"/>
          <w:sz w:val="24"/>
        </w:rPr>
        <w:t xml:space="preserve"> </w:t>
      </w:r>
      <w:r>
        <w:rPr>
          <w:sz w:val="24"/>
        </w:rPr>
        <w:t>as</w:t>
      </w:r>
      <w:r>
        <w:rPr>
          <w:spacing w:val="23"/>
          <w:sz w:val="24"/>
        </w:rPr>
        <w:t xml:space="preserve"> </w:t>
      </w:r>
      <w:r>
        <w:rPr>
          <w:sz w:val="24"/>
        </w:rPr>
        <w:t>disposições</w:t>
      </w:r>
      <w:r>
        <w:rPr>
          <w:spacing w:val="24"/>
          <w:sz w:val="24"/>
        </w:rPr>
        <w:t xml:space="preserve"> </w:t>
      </w:r>
      <w:r>
        <w:rPr>
          <w:sz w:val="24"/>
        </w:rPr>
        <w:t>previstas</w:t>
      </w:r>
      <w:r>
        <w:rPr>
          <w:spacing w:val="23"/>
          <w:sz w:val="24"/>
        </w:rPr>
        <w:t xml:space="preserve"> </w:t>
      </w:r>
      <w:r>
        <w:rPr>
          <w:sz w:val="24"/>
        </w:rPr>
        <w:t>no</w:t>
      </w:r>
      <w:r>
        <w:rPr>
          <w:spacing w:val="23"/>
          <w:sz w:val="24"/>
        </w:rPr>
        <w:t xml:space="preserve"> </w:t>
      </w:r>
      <w:r>
        <w:rPr>
          <w:sz w:val="24"/>
        </w:rPr>
        <w:t>Edital</w:t>
      </w:r>
      <w:r>
        <w:rPr>
          <w:spacing w:val="23"/>
          <w:sz w:val="24"/>
        </w:rPr>
        <w:t xml:space="preserve"> </w:t>
      </w:r>
      <w:r>
        <w:rPr>
          <w:sz w:val="24"/>
        </w:rPr>
        <w:t>e</w:t>
      </w:r>
    </w:p>
    <w:p w:rsidR="003771ED" w:rsidRDefault="00F80689">
      <w:pPr>
        <w:pStyle w:val="Corpodetexto"/>
        <w:spacing w:before="68" w:line="278" w:lineRule="auto"/>
        <w:ind w:left="1074" w:right="239"/>
        <w:jc w:val="both"/>
      </w:pPr>
      <w:r>
        <w:t>seus anexos, bem como que se responsabilizam pela veracidade e legitimidade das informações e documentos apresentados durante o processo de seleção;</w:t>
      </w:r>
    </w:p>
    <w:p w:rsidR="003771ED" w:rsidRDefault="00F80689">
      <w:pPr>
        <w:pStyle w:val="PargrafodaLista"/>
        <w:numPr>
          <w:ilvl w:val="0"/>
          <w:numId w:val="11"/>
        </w:numPr>
        <w:tabs>
          <w:tab w:val="left" w:pos="1074"/>
        </w:tabs>
        <w:spacing w:before="117" w:line="276" w:lineRule="auto"/>
        <w:ind w:right="232"/>
        <w:rPr>
          <w:sz w:val="24"/>
        </w:rPr>
      </w:pPr>
      <w:r>
        <w:rPr>
          <w:sz w:val="24"/>
        </w:rPr>
        <w:t>Possuir, no momento da inscrição</w:t>
      </w:r>
      <w:r w:rsidRPr="005E16CD">
        <w:rPr>
          <w:sz w:val="24"/>
        </w:rPr>
        <w:t>, no mínimo 1 (UM) ano de existência,</w:t>
      </w:r>
      <w:r>
        <w:rPr>
          <w:sz w:val="24"/>
        </w:rPr>
        <w:t xml:space="preserve"> com cadastro ativo, comprovados por meio de documentação emitida pela Secretaria da Receita Federal do Brasil, com base no Cadastro Nacional da Pessoa Jurídica – CNPJ (art. 33, caput, inciso V, alínea “a”, da Lei nº 13.019, de</w:t>
      </w:r>
      <w:r>
        <w:rPr>
          <w:spacing w:val="-4"/>
          <w:sz w:val="24"/>
        </w:rPr>
        <w:t xml:space="preserve"> </w:t>
      </w:r>
      <w:r>
        <w:rPr>
          <w:sz w:val="24"/>
        </w:rPr>
        <w:t>2014);</w:t>
      </w:r>
    </w:p>
    <w:p w:rsidR="003771ED" w:rsidRDefault="00F80689">
      <w:pPr>
        <w:pStyle w:val="PargrafodaLista"/>
        <w:numPr>
          <w:ilvl w:val="0"/>
          <w:numId w:val="11"/>
        </w:numPr>
        <w:tabs>
          <w:tab w:val="left" w:pos="1074"/>
        </w:tabs>
        <w:spacing w:before="120" w:line="276" w:lineRule="auto"/>
        <w:ind w:right="232"/>
        <w:rPr>
          <w:sz w:val="24"/>
        </w:rPr>
      </w:pPr>
      <w:r>
        <w:rPr>
          <w:sz w:val="24"/>
        </w:rPr>
        <w:t>Possuir experiência prévia na realização, com efetividade, do objeto da parceria ou de natureza semelhante, a ser comprovada no momento da inscrição, na forma do (art. 33, caput, inciso V, alínea “b”, da Lei nº 13.019, de</w:t>
      </w:r>
      <w:r>
        <w:rPr>
          <w:spacing w:val="-5"/>
          <w:sz w:val="24"/>
        </w:rPr>
        <w:t xml:space="preserve"> </w:t>
      </w:r>
      <w:r>
        <w:rPr>
          <w:sz w:val="24"/>
        </w:rPr>
        <w:t>2014);</w:t>
      </w:r>
    </w:p>
    <w:p w:rsidR="003771ED" w:rsidRDefault="00F80689">
      <w:pPr>
        <w:pStyle w:val="PargrafodaLista"/>
        <w:numPr>
          <w:ilvl w:val="0"/>
          <w:numId w:val="11"/>
        </w:numPr>
        <w:tabs>
          <w:tab w:val="left" w:pos="1074"/>
        </w:tabs>
        <w:spacing w:before="120" w:line="276" w:lineRule="auto"/>
        <w:ind w:right="232"/>
        <w:rPr>
          <w:sz w:val="24"/>
        </w:rPr>
      </w:pPr>
      <w:r>
        <w:rPr>
          <w:sz w:val="24"/>
        </w:rPr>
        <w:t>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w:t>
      </w:r>
      <w:r>
        <w:rPr>
          <w:spacing w:val="-9"/>
          <w:sz w:val="24"/>
        </w:rPr>
        <w:t xml:space="preserve"> </w:t>
      </w:r>
      <w:r>
        <w:rPr>
          <w:sz w:val="24"/>
        </w:rPr>
        <w:t>2014);</w:t>
      </w:r>
    </w:p>
    <w:p w:rsidR="003771ED" w:rsidRPr="00262B5E" w:rsidRDefault="00F80689" w:rsidP="00262B5E">
      <w:pPr>
        <w:pStyle w:val="PargrafodaLista"/>
        <w:numPr>
          <w:ilvl w:val="0"/>
          <w:numId w:val="11"/>
        </w:numPr>
        <w:tabs>
          <w:tab w:val="left" w:pos="1074"/>
        </w:tabs>
        <w:spacing w:before="119" w:line="278" w:lineRule="auto"/>
        <w:ind w:right="232"/>
        <w:rPr>
          <w:sz w:val="24"/>
        </w:rPr>
      </w:pPr>
      <w:r w:rsidRPr="005E16CD">
        <w:rPr>
          <w:sz w:val="24"/>
        </w:rPr>
        <w:t>Planejar uma alternativa de execução do projeto que respeite os protocolos de saúde, devido ao</w:t>
      </w:r>
      <w:r w:rsidRPr="005E16CD">
        <w:rPr>
          <w:spacing w:val="-1"/>
          <w:sz w:val="24"/>
        </w:rPr>
        <w:t xml:space="preserve"> </w:t>
      </w:r>
      <w:r w:rsidRPr="005E16CD">
        <w:rPr>
          <w:b/>
          <w:sz w:val="24"/>
        </w:rPr>
        <w:t>COVID-19</w:t>
      </w:r>
      <w:r w:rsidR="00971263" w:rsidRPr="005E16CD">
        <w:rPr>
          <w:b/>
          <w:sz w:val="24"/>
        </w:rPr>
        <w:t xml:space="preserve"> e o Mapa Epideomológino de nosso Estado</w:t>
      </w:r>
      <w:r w:rsidRPr="005E16CD">
        <w:rPr>
          <w:sz w:val="24"/>
        </w:rPr>
        <w:t>;</w:t>
      </w:r>
    </w:p>
    <w:p w:rsidR="003771ED" w:rsidRDefault="003771ED">
      <w:pPr>
        <w:pStyle w:val="Corpodetexto"/>
        <w:rPr>
          <w:sz w:val="26"/>
        </w:rPr>
      </w:pPr>
    </w:p>
    <w:p w:rsidR="003771ED" w:rsidRDefault="003771ED">
      <w:pPr>
        <w:pStyle w:val="Corpodetexto"/>
        <w:rPr>
          <w:sz w:val="26"/>
        </w:rPr>
      </w:pPr>
    </w:p>
    <w:p w:rsidR="003771ED" w:rsidRDefault="00F80689">
      <w:pPr>
        <w:pStyle w:val="PargrafodaLista"/>
        <w:numPr>
          <w:ilvl w:val="1"/>
          <w:numId w:val="10"/>
        </w:numPr>
        <w:tabs>
          <w:tab w:val="left" w:pos="582"/>
        </w:tabs>
        <w:spacing w:before="0"/>
        <w:rPr>
          <w:sz w:val="24"/>
        </w:rPr>
      </w:pPr>
      <w:r>
        <w:rPr>
          <w:sz w:val="24"/>
        </w:rPr>
        <w:t>A documentação a ser solicitada na inscrição</w:t>
      </w:r>
      <w:r>
        <w:rPr>
          <w:spacing w:val="-6"/>
          <w:sz w:val="24"/>
        </w:rPr>
        <w:t xml:space="preserve"> </w:t>
      </w:r>
      <w:r>
        <w:rPr>
          <w:sz w:val="24"/>
        </w:rPr>
        <w:t>será:</w:t>
      </w:r>
    </w:p>
    <w:p w:rsidR="003771ED" w:rsidRDefault="00F80689">
      <w:pPr>
        <w:pStyle w:val="PargrafodaLista"/>
        <w:numPr>
          <w:ilvl w:val="2"/>
          <w:numId w:val="10"/>
        </w:numPr>
        <w:tabs>
          <w:tab w:val="left" w:pos="1074"/>
        </w:tabs>
        <w:spacing w:before="163" w:line="276" w:lineRule="auto"/>
        <w:ind w:right="236"/>
        <w:rPr>
          <w:sz w:val="24"/>
        </w:rPr>
      </w:pPr>
      <w:r>
        <w:rPr>
          <w:sz w:val="24"/>
        </w:rPr>
        <w:t xml:space="preserve">Ofício solicitando inscrição do projeto no FIA </w:t>
      </w:r>
      <w:r w:rsidR="005E16CD">
        <w:rPr>
          <w:sz w:val="24"/>
        </w:rPr>
        <w:t>direcionado à atual Coordenador</w:t>
      </w:r>
      <w:r>
        <w:rPr>
          <w:sz w:val="24"/>
        </w:rPr>
        <w:t xml:space="preserve"> do CMDCA;</w:t>
      </w:r>
    </w:p>
    <w:p w:rsidR="003771ED" w:rsidRDefault="00F80689">
      <w:pPr>
        <w:pStyle w:val="PargrafodaLista"/>
        <w:numPr>
          <w:ilvl w:val="2"/>
          <w:numId w:val="10"/>
        </w:numPr>
        <w:tabs>
          <w:tab w:val="left" w:pos="1074"/>
        </w:tabs>
        <w:spacing w:before="119"/>
        <w:rPr>
          <w:sz w:val="24"/>
        </w:rPr>
      </w:pPr>
      <w:r>
        <w:rPr>
          <w:sz w:val="24"/>
        </w:rPr>
        <w:t>Comprovante de inscrição no Cadastro Nacional de pessoas</w:t>
      </w:r>
      <w:r>
        <w:rPr>
          <w:spacing w:val="-4"/>
          <w:sz w:val="24"/>
        </w:rPr>
        <w:t xml:space="preserve"> </w:t>
      </w:r>
      <w:r>
        <w:rPr>
          <w:sz w:val="24"/>
        </w:rPr>
        <w:t>Jurídicas;</w:t>
      </w:r>
    </w:p>
    <w:p w:rsidR="003771ED" w:rsidRDefault="00F80689">
      <w:pPr>
        <w:pStyle w:val="PargrafodaLista"/>
        <w:numPr>
          <w:ilvl w:val="2"/>
          <w:numId w:val="10"/>
        </w:numPr>
        <w:tabs>
          <w:tab w:val="left" w:pos="1074"/>
        </w:tabs>
        <w:spacing w:before="161" w:line="276" w:lineRule="auto"/>
        <w:ind w:right="233"/>
        <w:rPr>
          <w:sz w:val="24"/>
        </w:rPr>
      </w:pPr>
      <w:r>
        <w:rPr>
          <w:sz w:val="24"/>
        </w:rPr>
        <w:t>Comprovante de endereço da entidade e do seu representante legal; Cópia autenticada do R.G e C.P.F do presidente da entidade ou do ocupante de cargo equivalente;</w:t>
      </w:r>
    </w:p>
    <w:p w:rsidR="003771ED" w:rsidRDefault="00F80689">
      <w:pPr>
        <w:pStyle w:val="PargrafodaLista"/>
        <w:numPr>
          <w:ilvl w:val="2"/>
          <w:numId w:val="10"/>
        </w:numPr>
        <w:tabs>
          <w:tab w:val="left" w:pos="1074"/>
        </w:tabs>
        <w:spacing w:line="276" w:lineRule="auto"/>
        <w:ind w:right="237"/>
        <w:rPr>
          <w:sz w:val="24"/>
        </w:rPr>
      </w:pPr>
      <w:r>
        <w:rPr>
          <w:sz w:val="24"/>
        </w:rPr>
        <w:t>Cópia de estatuto e de suas alterações, devidamente registrados no cartório competente;</w:t>
      </w:r>
    </w:p>
    <w:p w:rsidR="003771ED" w:rsidRDefault="00F80689">
      <w:pPr>
        <w:pStyle w:val="PargrafodaLista"/>
        <w:numPr>
          <w:ilvl w:val="2"/>
          <w:numId w:val="10"/>
        </w:numPr>
        <w:tabs>
          <w:tab w:val="left" w:pos="1074"/>
        </w:tabs>
        <w:spacing w:before="119" w:line="276" w:lineRule="auto"/>
        <w:ind w:right="237"/>
        <w:rPr>
          <w:sz w:val="24"/>
        </w:rPr>
      </w:pPr>
      <w:r>
        <w:rPr>
          <w:sz w:val="24"/>
        </w:rPr>
        <w:t>Cópia autenticada da ata da última assembleia que elegeu o corpo dirigente da entidade, registrada no cartório competente (caso tenha alteração até a assinatura do termo de fomento, deve ser formalizado novo documento autenticado ao</w:t>
      </w:r>
      <w:r>
        <w:rPr>
          <w:spacing w:val="-8"/>
          <w:sz w:val="24"/>
        </w:rPr>
        <w:t xml:space="preserve"> </w:t>
      </w:r>
      <w:r>
        <w:rPr>
          <w:sz w:val="24"/>
        </w:rPr>
        <w:t>CMDCA);</w:t>
      </w:r>
    </w:p>
    <w:p w:rsidR="003771ED" w:rsidRDefault="00F80689">
      <w:pPr>
        <w:pStyle w:val="PargrafodaLista"/>
        <w:numPr>
          <w:ilvl w:val="2"/>
          <w:numId w:val="10"/>
        </w:numPr>
        <w:tabs>
          <w:tab w:val="left" w:pos="1074"/>
        </w:tabs>
        <w:rPr>
          <w:sz w:val="24"/>
        </w:rPr>
      </w:pPr>
      <w:r>
        <w:rPr>
          <w:sz w:val="24"/>
        </w:rPr>
        <w:t>Cópia do alvará de funcionamento fornecido pela Prefeitura</w:t>
      </w:r>
      <w:r>
        <w:rPr>
          <w:spacing w:val="-6"/>
          <w:sz w:val="24"/>
        </w:rPr>
        <w:t xml:space="preserve"> </w:t>
      </w:r>
      <w:r>
        <w:rPr>
          <w:sz w:val="24"/>
        </w:rPr>
        <w:t>Municipal;</w:t>
      </w:r>
    </w:p>
    <w:p w:rsidR="003771ED" w:rsidRDefault="00F80689">
      <w:pPr>
        <w:pStyle w:val="PargrafodaLista"/>
        <w:numPr>
          <w:ilvl w:val="2"/>
          <w:numId w:val="10"/>
        </w:numPr>
        <w:tabs>
          <w:tab w:val="left" w:pos="1074"/>
        </w:tabs>
        <w:spacing w:before="161" w:line="276" w:lineRule="auto"/>
        <w:ind w:right="235"/>
        <w:rPr>
          <w:sz w:val="24"/>
        </w:rPr>
      </w:pPr>
      <w:r>
        <w:rPr>
          <w:sz w:val="24"/>
        </w:rPr>
        <w:t>Atestado de funcionamento fornecido Conselho Municipal ou órgão de fiscalização com jurisdição sobre a entidade do município a que pertencer, com data de emissão não superior a doze</w:t>
      </w:r>
      <w:r>
        <w:rPr>
          <w:spacing w:val="-2"/>
          <w:sz w:val="24"/>
        </w:rPr>
        <w:t xml:space="preserve"> </w:t>
      </w:r>
      <w:r>
        <w:rPr>
          <w:sz w:val="24"/>
        </w:rPr>
        <w:t>meses;</w:t>
      </w:r>
    </w:p>
    <w:p w:rsidR="003771ED" w:rsidRDefault="00F80689">
      <w:pPr>
        <w:pStyle w:val="PargrafodaLista"/>
        <w:numPr>
          <w:ilvl w:val="2"/>
          <w:numId w:val="10"/>
        </w:numPr>
        <w:tabs>
          <w:tab w:val="left" w:pos="1074"/>
        </w:tabs>
        <w:spacing w:line="276" w:lineRule="auto"/>
        <w:ind w:right="235"/>
        <w:rPr>
          <w:sz w:val="24"/>
        </w:rPr>
      </w:pPr>
      <w:r>
        <w:rPr>
          <w:sz w:val="24"/>
        </w:rPr>
        <w:t>Certificação de entidade beneficente da assistência social, emitida por Conselho de Assistência</w:t>
      </w:r>
      <w:r>
        <w:rPr>
          <w:spacing w:val="33"/>
          <w:sz w:val="24"/>
        </w:rPr>
        <w:t xml:space="preserve"> </w:t>
      </w:r>
      <w:r>
        <w:rPr>
          <w:sz w:val="24"/>
        </w:rPr>
        <w:t>Social,</w:t>
      </w:r>
      <w:r>
        <w:rPr>
          <w:spacing w:val="34"/>
          <w:sz w:val="24"/>
        </w:rPr>
        <w:t xml:space="preserve"> </w:t>
      </w:r>
      <w:r>
        <w:rPr>
          <w:sz w:val="24"/>
        </w:rPr>
        <w:t>nos</w:t>
      </w:r>
      <w:r>
        <w:rPr>
          <w:spacing w:val="37"/>
          <w:sz w:val="24"/>
        </w:rPr>
        <w:t xml:space="preserve"> </w:t>
      </w:r>
      <w:r>
        <w:rPr>
          <w:sz w:val="24"/>
        </w:rPr>
        <w:t>termos</w:t>
      </w:r>
      <w:r>
        <w:rPr>
          <w:spacing w:val="35"/>
          <w:sz w:val="24"/>
        </w:rPr>
        <w:t xml:space="preserve"> </w:t>
      </w:r>
      <w:r>
        <w:rPr>
          <w:sz w:val="24"/>
        </w:rPr>
        <w:t>de</w:t>
      </w:r>
      <w:r>
        <w:rPr>
          <w:spacing w:val="32"/>
          <w:sz w:val="24"/>
        </w:rPr>
        <w:t xml:space="preserve"> </w:t>
      </w:r>
      <w:r>
        <w:rPr>
          <w:sz w:val="24"/>
        </w:rPr>
        <w:t>legislação,</w:t>
      </w:r>
      <w:r>
        <w:rPr>
          <w:spacing w:val="36"/>
          <w:sz w:val="24"/>
        </w:rPr>
        <w:t xml:space="preserve"> </w:t>
      </w:r>
      <w:r>
        <w:rPr>
          <w:sz w:val="24"/>
        </w:rPr>
        <w:t>se</w:t>
      </w:r>
      <w:r>
        <w:rPr>
          <w:spacing w:val="34"/>
          <w:sz w:val="24"/>
        </w:rPr>
        <w:t xml:space="preserve"> </w:t>
      </w:r>
      <w:r>
        <w:rPr>
          <w:sz w:val="24"/>
        </w:rPr>
        <w:t>for</w:t>
      </w:r>
      <w:r>
        <w:rPr>
          <w:spacing w:val="35"/>
          <w:sz w:val="24"/>
        </w:rPr>
        <w:t xml:space="preserve"> </w:t>
      </w:r>
      <w:r>
        <w:rPr>
          <w:sz w:val="24"/>
        </w:rPr>
        <w:t>o</w:t>
      </w:r>
      <w:r>
        <w:rPr>
          <w:spacing w:val="34"/>
          <w:sz w:val="24"/>
        </w:rPr>
        <w:t xml:space="preserve"> </w:t>
      </w:r>
      <w:r>
        <w:rPr>
          <w:sz w:val="24"/>
        </w:rPr>
        <w:t>caso,</w:t>
      </w:r>
      <w:r>
        <w:rPr>
          <w:spacing w:val="34"/>
          <w:sz w:val="24"/>
        </w:rPr>
        <w:t xml:space="preserve"> </w:t>
      </w:r>
      <w:r>
        <w:rPr>
          <w:sz w:val="24"/>
        </w:rPr>
        <w:t>(Vide</w:t>
      </w:r>
      <w:r>
        <w:rPr>
          <w:spacing w:val="36"/>
          <w:sz w:val="24"/>
        </w:rPr>
        <w:t xml:space="preserve"> </w:t>
      </w:r>
      <w:r>
        <w:rPr>
          <w:sz w:val="24"/>
        </w:rPr>
        <w:t>instrução</w:t>
      </w:r>
    </w:p>
    <w:p w:rsidR="003771ED" w:rsidRDefault="003771ED">
      <w:pPr>
        <w:spacing w:line="276" w:lineRule="auto"/>
        <w:jc w:val="both"/>
        <w:rPr>
          <w:sz w:val="24"/>
        </w:rPr>
        <w:sectPr w:rsidR="003771ED" w:rsidSect="00763104">
          <w:headerReference w:type="default" r:id="rId9"/>
          <w:footerReference w:type="default" r:id="rId10"/>
          <w:pgSz w:w="11910" w:h="16840"/>
          <w:pgMar w:top="1559" w:right="902" w:bottom="958" w:left="1480" w:header="0" w:footer="0" w:gutter="0"/>
          <w:cols w:space="720"/>
          <w:docGrid w:linePitch="299"/>
        </w:sectPr>
      </w:pPr>
    </w:p>
    <w:p w:rsidR="003771ED" w:rsidRDefault="00F80689">
      <w:pPr>
        <w:pStyle w:val="Corpodetexto"/>
        <w:spacing w:before="68" w:line="278" w:lineRule="auto"/>
        <w:ind w:left="1074" w:right="247"/>
      </w:pPr>
      <w:r>
        <w:lastRenderedPageBreak/>
        <w:t>Normativa N.TC0016/2013 – DOCT-e de 05/06/2013 que suspendeu até 31/12/2013 a exigência contida neste inciso);</w:t>
      </w:r>
    </w:p>
    <w:p w:rsidR="003771ED" w:rsidRDefault="00F80689">
      <w:pPr>
        <w:pStyle w:val="PargrafodaLista"/>
        <w:numPr>
          <w:ilvl w:val="2"/>
          <w:numId w:val="10"/>
        </w:numPr>
        <w:tabs>
          <w:tab w:val="left" w:pos="1074"/>
        </w:tabs>
        <w:spacing w:before="117"/>
        <w:rPr>
          <w:sz w:val="24"/>
        </w:rPr>
      </w:pPr>
      <w:r>
        <w:rPr>
          <w:sz w:val="24"/>
        </w:rPr>
        <w:t>Cópia da lei de utilidade pública, quando exigida pela legislação do</w:t>
      </w:r>
      <w:r>
        <w:rPr>
          <w:spacing w:val="-5"/>
          <w:sz w:val="24"/>
        </w:rPr>
        <w:t xml:space="preserve"> </w:t>
      </w:r>
      <w:r>
        <w:rPr>
          <w:sz w:val="24"/>
        </w:rPr>
        <w:t>concedente;</w:t>
      </w:r>
    </w:p>
    <w:p w:rsidR="003771ED" w:rsidRDefault="00F80689">
      <w:pPr>
        <w:pStyle w:val="PargrafodaLista"/>
        <w:numPr>
          <w:ilvl w:val="2"/>
          <w:numId w:val="10"/>
        </w:numPr>
        <w:tabs>
          <w:tab w:val="left" w:pos="1074"/>
        </w:tabs>
        <w:spacing w:before="160"/>
        <w:rPr>
          <w:sz w:val="24"/>
        </w:rPr>
      </w:pPr>
      <w:r>
        <w:rPr>
          <w:sz w:val="24"/>
        </w:rPr>
        <w:t>Breve relatório de atividades desenvolvidas nos últimos doze</w:t>
      </w:r>
      <w:r>
        <w:rPr>
          <w:spacing w:val="-5"/>
          <w:sz w:val="24"/>
        </w:rPr>
        <w:t xml:space="preserve"> </w:t>
      </w:r>
      <w:r>
        <w:rPr>
          <w:sz w:val="24"/>
        </w:rPr>
        <w:t>meses;</w:t>
      </w:r>
    </w:p>
    <w:p w:rsidR="003771ED" w:rsidRPr="00763104" w:rsidRDefault="00F80689" w:rsidP="00763104">
      <w:pPr>
        <w:pStyle w:val="Corpodetexto"/>
        <w:spacing w:before="161" w:line="276" w:lineRule="auto"/>
        <w:ind w:left="222" w:right="233"/>
        <w:jc w:val="both"/>
      </w:pPr>
      <w:r>
        <w:t>Parágrafo único: Os projetos que preveem aquisição de mão de obra, transportes, bens materiais (equipamentos de informática, eletrônicos, eletrodomésticos, eletroportáteis, instrumentos musicais) entre outros, deverão apresentar tabela geral de gastos estipulados e descrição específica dos mesmos.</w:t>
      </w:r>
    </w:p>
    <w:p w:rsidR="003771ED" w:rsidRDefault="003771ED">
      <w:pPr>
        <w:pStyle w:val="Corpodetexto"/>
        <w:spacing w:before="1"/>
        <w:rPr>
          <w:sz w:val="23"/>
        </w:rPr>
      </w:pPr>
    </w:p>
    <w:p w:rsidR="003771ED" w:rsidRDefault="00F80689">
      <w:pPr>
        <w:pStyle w:val="Ttulo1"/>
        <w:numPr>
          <w:ilvl w:val="0"/>
          <w:numId w:val="13"/>
        </w:numPr>
        <w:tabs>
          <w:tab w:val="left" w:pos="463"/>
        </w:tabs>
        <w:ind w:left="462" w:hanging="241"/>
        <w:jc w:val="both"/>
      </w:pPr>
      <w:r>
        <w:t>DA COMISSÃO DE SELEÇÃO E</w:t>
      </w:r>
      <w:r>
        <w:rPr>
          <w:spacing w:val="-2"/>
        </w:rPr>
        <w:t xml:space="preserve"> </w:t>
      </w:r>
      <w:r>
        <w:t>JULGAMENTO</w:t>
      </w:r>
    </w:p>
    <w:p w:rsidR="003771ED" w:rsidRDefault="00F80689">
      <w:pPr>
        <w:pStyle w:val="PargrafodaLista"/>
        <w:numPr>
          <w:ilvl w:val="1"/>
          <w:numId w:val="13"/>
        </w:numPr>
        <w:tabs>
          <w:tab w:val="left" w:pos="676"/>
        </w:tabs>
        <w:spacing w:before="156" w:line="276" w:lineRule="auto"/>
        <w:ind w:right="240" w:firstLine="0"/>
        <w:rPr>
          <w:sz w:val="24"/>
        </w:rPr>
      </w:pPr>
      <w:r>
        <w:rPr>
          <w:sz w:val="24"/>
        </w:rPr>
        <w:t xml:space="preserve">A </w:t>
      </w:r>
      <w:r w:rsidRPr="005E16CD">
        <w:rPr>
          <w:sz w:val="24"/>
        </w:rPr>
        <w:t>Comissão de Seleção e Julgamento é</w:t>
      </w:r>
      <w:r>
        <w:rPr>
          <w:sz w:val="24"/>
        </w:rPr>
        <w:t xml:space="preserve"> o órgão competente para processar e julgar o presente chamamento público, nos termos da lei</w:t>
      </w:r>
      <w:r>
        <w:rPr>
          <w:spacing w:val="-1"/>
          <w:sz w:val="24"/>
        </w:rPr>
        <w:t xml:space="preserve"> </w:t>
      </w:r>
      <w:r>
        <w:rPr>
          <w:sz w:val="24"/>
        </w:rPr>
        <w:t>13.019/2014.</w:t>
      </w:r>
    </w:p>
    <w:p w:rsidR="003771ED" w:rsidRDefault="00F80689">
      <w:pPr>
        <w:pStyle w:val="PargrafodaLista"/>
        <w:numPr>
          <w:ilvl w:val="1"/>
          <w:numId w:val="13"/>
        </w:numPr>
        <w:tabs>
          <w:tab w:val="left" w:pos="650"/>
        </w:tabs>
        <w:spacing w:before="119" w:line="276" w:lineRule="auto"/>
        <w:ind w:right="231" w:firstLine="0"/>
        <w:rPr>
          <w:sz w:val="24"/>
        </w:rPr>
      </w:pPr>
      <w:r>
        <w:rPr>
          <w:sz w:val="24"/>
        </w:rPr>
        <w:t>A comissão de Seleção e Julgamento será constituída por 5 (cinco) membros titulares e 5 suplentes, designados por resolução do CMDCA (Art. 27, § 1), com pelo menos 1 de seus membros servidores ocupantes de cargo de provimento efetivo do</w:t>
      </w:r>
      <w:r>
        <w:rPr>
          <w:spacing w:val="-3"/>
          <w:sz w:val="24"/>
        </w:rPr>
        <w:t xml:space="preserve"> </w:t>
      </w:r>
      <w:r>
        <w:rPr>
          <w:sz w:val="24"/>
        </w:rPr>
        <w:t>município.</w:t>
      </w:r>
    </w:p>
    <w:p w:rsidR="003771ED" w:rsidRDefault="00F80689">
      <w:pPr>
        <w:pStyle w:val="PargrafodaLista"/>
        <w:numPr>
          <w:ilvl w:val="1"/>
          <w:numId w:val="13"/>
        </w:numPr>
        <w:tabs>
          <w:tab w:val="left" w:pos="789"/>
        </w:tabs>
        <w:spacing w:line="276" w:lineRule="auto"/>
        <w:ind w:right="233" w:firstLine="0"/>
        <w:rPr>
          <w:sz w:val="24"/>
        </w:rPr>
      </w:pPr>
      <w:r>
        <w:rPr>
          <w:sz w:val="24"/>
        </w:rPr>
        <w:t xml:space="preserve">Deverá se declarar impedido o membro da Comissão de Seleção e Julgamento que tenha mantido, nos últimos 5 (cinco) anos, contados da publicação do presente Edital, relação jurídica com a entidade </w:t>
      </w:r>
      <w:r>
        <w:rPr>
          <w:spacing w:val="-3"/>
          <w:sz w:val="24"/>
        </w:rPr>
        <w:t xml:space="preserve">que </w:t>
      </w:r>
      <w:r>
        <w:rPr>
          <w:spacing w:val="-4"/>
          <w:sz w:val="24"/>
        </w:rPr>
        <w:t xml:space="preserve">está sendo avaliada </w:t>
      </w:r>
      <w:r>
        <w:rPr>
          <w:sz w:val="24"/>
        </w:rPr>
        <w:t xml:space="preserve">ou </w:t>
      </w:r>
      <w:r>
        <w:rPr>
          <w:spacing w:val="-3"/>
          <w:sz w:val="24"/>
        </w:rPr>
        <w:t xml:space="preserve">cuja </w:t>
      </w:r>
      <w:r>
        <w:rPr>
          <w:sz w:val="24"/>
        </w:rPr>
        <w:t>atuação no processo de seleção configure conflito de interesse, nos termos do (art. 27, §§ 2º e 3º, da Lei nº 13.019, de</w:t>
      </w:r>
      <w:r>
        <w:rPr>
          <w:spacing w:val="-5"/>
          <w:sz w:val="24"/>
        </w:rPr>
        <w:t xml:space="preserve"> </w:t>
      </w:r>
      <w:r>
        <w:rPr>
          <w:sz w:val="24"/>
        </w:rPr>
        <w:t>2014).</w:t>
      </w:r>
    </w:p>
    <w:p w:rsidR="003771ED" w:rsidRDefault="00F80689">
      <w:pPr>
        <w:pStyle w:val="Corpodetexto"/>
        <w:spacing w:before="121" w:line="276" w:lineRule="auto"/>
        <w:ind w:left="222" w:right="237"/>
        <w:jc w:val="both"/>
      </w:pPr>
      <w:r>
        <w:t>5.4 Em caso de impedimento de algum membro da Comissão de Seleção e Julgamento, o mesmo poderá ser substituído por suplente para análise da proposta da entidade que deu causa ao impedimento. Caso os suplentes também estejam impedidos, a avaliação será feita apenas pelos membros habilitados, em número mínimo de 3 membros avaliadores.</w:t>
      </w:r>
    </w:p>
    <w:p w:rsidR="003771ED" w:rsidRDefault="00F80689">
      <w:pPr>
        <w:pStyle w:val="PargrafodaLista"/>
        <w:numPr>
          <w:ilvl w:val="1"/>
          <w:numId w:val="9"/>
        </w:numPr>
        <w:tabs>
          <w:tab w:val="left" w:pos="789"/>
        </w:tabs>
        <w:spacing w:before="120" w:line="276" w:lineRule="auto"/>
        <w:ind w:right="238" w:firstLine="0"/>
        <w:rPr>
          <w:sz w:val="24"/>
        </w:rPr>
      </w:pPr>
      <w:r>
        <w:rPr>
          <w:sz w:val="24"/>
        </w:rPr>
        <w:t>Para subsidiar seus trabalhos, a Comissão de Seleção e Julgamento poderá solicitar assessoramento técnico de</w:t>
      </w:r>
      <w:r>
        <w:rPr>
          <w:spacing w:val="-2"/>
          <w:sz w:val="24"/>
        </w:rPr>
        <w:t xml:space="preserve"> </w:t>
      </w:r>
      <w:r>
        <w:rPr>
          <w:sz w:val="24"/>
        </w:rPr>
        <w:t>especialista.</w:t>
      </w:r>
    </w:p>
    <w:p w:rsidR="003771ED" w:rsidRDefault="00F80689">
      <w:pPr>
        <w:pStyle w:val="PargrafodaLista"/>
        <w:numPr>
          <w:ilvl w:val="1"/>
          <w:numId w:val="9"/>
        </w:numPr>
        <w:tabs>
          <w:tab w:val="left" w:pos="789"/>
        </w:tabs>
        <w:spacing w:before="119" w:line="276" w:lineRule="auto"/>
        <w:ind w:right="233" w:firstLine="0"/>
        <w:rPr>
          <w:sz w:val="24"/>
        </w:rPr>
      </w:pPr>
      <w:r>
        <w:rPr>
          <w:sz w:val="24"/>
        </w:rPr>
        <w:t>A Comissão de Seleção e Julgamento poderá realizar, a qualquer tempo, diligências para verificar a autenticidade das informações e documentos apresentados pelas organizações da sociedade civil concorrente ou para esclarecer dúvidas e omissões. Em qualquer situação, devem ser observados os princípios da isonomia, da impessoalidade e da</w:t>
      </w:r>
      <w:r>
        <w:rPr>
          <w:spacing w:val="-8"/>
          <w:sz w:val="24"/>
        </w:rPr>
        <w:t xml:space="preserve"> </w:t>
      </w:r>
      <w:r>
        <w:rPr>
          <w:sz w:val="24"/>
        </w:rPr>
        <w:t>transparência.</w:t>
      </w:r>
    </w:p>
    <w:p w:rsidR="003771ED" w:rsidRDefault="003771ED">
      <w:pPr>
        <w:pStyle w:val="Corpodetexto"/>
        <w:spacing w:before="1"/>
        <w:rPr>
          <w:sz w:val="23"/>
        </w:rPr>
      </w:pPr>
    </w:p>
    <w:p w:rsidR="003771ED" w:rsidRDefault="00F80689">
      <w:pPr>
        <w:pStyle w:val="Ttulo1"/>
        <w:numPr>
          <w:ilvl w:val="0"/>
          <w:numId w:val="13"/>
        </w:numPr>
        <w:tabs>
          <w:tab w:val="left" w:pos="463"/>
        </w:tabs>
        <w:ind w:left="462" w:hanging="241"/>
        <w:jc w:val="both"/>
      </w:pPr>
      <w:r>
        <w:t>DA SELEÇÃO DOS</w:t>
      </w:r>
      <w:r>
        <w:rPr>
          <w:spacing w:val="-5"/>
        </w:rPr>
        <w:t xml:space="preserve"> </w:t>
      </w:r>
      <w:r>
        <w:t>PROJETOS</w:t>
      </w:r>
    </w:p>
    <w:p w:rsidR="003771ED" w:rsidRDefault="00F80689">
      <w:pPr>
        <w:pStyle w:val="Corpodetexto"/>
        <w:spacing w:before="156" w:line="276" w:lineRule="auto"/>
        <w:ind w:left="222" w:right="233"/>
        <w:jc w:val="both"/>
      </w:pPr>
      <w:r>
        <w:t>6.1 A comissão irá realizar a seleção dos projetos com base nos critérios de julgamento estabelecidos na Tabela 2.</w:t>
      </w:r>
    </w:p>
    <w:p w:rsidR="003771ED" w:rsidRDefault="00F80689">
      <w:pPr>
        <w:pStyle w:val="Ttulo1"/>
        <w:spacing w:before="123" w:after="45"/>
        <w:ind w:left="222"/>
        <w:jc w:val="both"/>
      </w:pPr>
      <w:r>
        <w:t>Tabela 2</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1323"/>
        <w:gridCol w:w="4178"/>
        <w:gridCol w:w="1191"/>
      </w:tblGrid>
      <w:tr w:rsidR="003771ED">
        <w:trPr>
          <w:trHeight w:val="998"/>
        </w:trPr>
        <w:tc>
          <w:tcPr>
            <w:tcW w:w="2384" w:type="dxa"/>
          </w:tcPr>
          <w:p w:rsidR="003771ED" w:rsidRDefault="00F80689">
            <w:pPr>
              <w:pStyle w:val="TableParagraph"/>
              <w:spacing w:before="118" w:line="352" w:lineRule="auto"/>
              <w:ind w:left="4" w:right="1232"/>
              <w:rPr>
                <w:b/>
              </w:rPr>
            </w:pPr>
            <w:r>
              <w:rPr>
                <w:b/>
              </w:rPr>
              <w:t>Critérios de Julgamento</w:t>
            </w:r>
          </w:p>
        </w:tc>
        <w:tc>
          <w:tcPr>
            <w:tcW w:w="1323" w:type="dxa"/>
          </w:tcPr>
          <w:p w:rsidR="003771ED" w:rsidRDefault="00F80689">
            <w:pPr>
              <w:pStyle w:val="TableParagraph"/>
              <w:spacing w:before="118" w:line="352" w:lineRule="auto"/>
              <w:ind w:left="4" w:right="714"/>
              <w:rPr>
                <w:b/>
              </w:rPr>
            </w:pPr>
            <w:r>
              <w:rPr>
                <w:b/>
              </w:rPr>
              <w:t>Item Edital</w:t>
            </w:r>
          </w:p>
        </w:tc>
        <w:tc>
          <w:tcPr>
            <w:tcW w:w="4178" w:type="dxa"/>
          </w:tcPr>
          <w:p w:rsidR="003771ED" w:rsidRDefault="00F80689">
            <w:pPr>
              <w:pStyle w:val="TableParagraph"/>
              <w:spacing w:before="118"/>
              <w:ind w:left="3"/>
              <w:rPr>
                <w:b/>
              </w:rPr>
            </w:pPr>
            <w:r>
              <w:rPr>
                <w:b/>
              </w:rPr>
              <w:t>Pontuação (Média dos avaliadores)</w:t>
            </w:r>
          </w:p>
          <w:p w:rsidR="003771ED" w:rsidRDefault="00F80689">
            <w:pPr>
              <w:pStyle w:val="TableParagraph"/>
              <w:spacing w:before="120"/>
              <w:ind w:left="3" w:right="-15"/>
              <w:rPr>
                <w:b/>
              </w:rPr>
            </w:pPr>
            <w:r>
              <w:rPr>
                <w:b/>
              </w:rPr>
              <w:t>Escala 1 a 5, onde: 1 – Péssimo; 2 –</w:t>
            </w:r>
            <w:r>
              <w:rPr>
                <w:b/>
                <w:spacing w:val="41"/>
              </w:rPr>
              <w:t xml:space="preserve"> </w:t>
            </w:r>
            <w:r>
              <w:rPr>
                <w:b/>
              </w:rPr>
              <w:t>regular;</w:t>
            </w:r>
          </w:p>
          <w:p w:rsidR="003771ED" w:rsidRDefault="00F80689">
            <w:pPr>
              <w:pStyle w:val="TableParagraph"/>
              <w:spacing w:before="1" w:line="233" w:lineRule="exact"/>
              <w:ind w:left="3"/>
              <w:rPr>
                <w:b/>
              </w:rPr>
            </w:pPr>
            <w:r>
              <w:rPr>
                <w:b/>
              </w:rPr>
              <w:t>3 – indiferente; 4- bom; 5 – excelente.</w:t>
            </w:r>
          </w:p>
        </w:tc>
        <w:tc>
          <w:tcPr>
            <w:tcW w:w="1191" w:type="dxa"/>
          </w:tcPr>
          <w:p w:rsidR="003771ED" w:rsidRDefault="00F80689">
            <w:pPr>
              <w:pStyle w:val="TableParagraph"/>
              <w:spacing w:before="118"/>
              <w:ind w:left="379"/>
              <w:rPr>
                <w:b/>
              </w:rPr>
            </w:pPr>
            <w:r>
              <w:rPr>
                <w:b/>
              </w:rPr>
              <w:t>Peso</w:t>
            </w:r>
          </w:p>
        </w:tc>
      </w:tr>
      <w:tr w:rsidR="003771ED">
        <w:trPr>
          <w:trHeight w:val="626"/>
        </w:trPr>
        <w:tc>
          <w:tcPr>
            <w:tcW w:w="2384" w:type="dxa"/>
          </w:tcPr>
          <w:p w:rsidR="003771ED" w:rsidRDefault="00F80689">
            <w:pPr>
              <w:pStyle w:val="TableParagraph"/>
              <w:tabs>
                <w:tab w:val="left" w:pos="916"/>
                <w:tab w:val="left" w:pos="1978"/>
              </w:tabs>
              <w:spacing w:before="113" w:line="250" w:lineRule="atLeast"/>
              <w:ind w:left="146" w:right="172"/>
            </w:pPr>
            <w:r>
              <w:t>(A)</w:t>
            </w:r>
            <w:r>
              <w:tab/>
              <w:t>Objeto</w:t>
            </w:r>
            <w:r>
              <w:tab/>
            </w:r>
            <w:r>
              <w:rPr>
                <w:spacing w:val="-9"/>
              </w:rPr>
              <w:t xml:space="preserve">do </w:t>
            </w:r>
            <w:r>
              <w:t>programa.</w:t>
            </w:r>
          </w:p>
        </w:tc>
        <w:tc>
          <w:tcPr>
            <w:tcW w:w="1323" w:type="dxa"/>
          </w:tcPr>
          <w:p w:rsidR="003771ED" w:rsidRDefault="00F80689">
            <w:pPr>
              <w:pStyle w:val="TableParagraph"/>
              <w:spacing w:before="113"/>
              <w:ind w:left="57"/>
            </w:pPr>
            <w:r>
              <w:t>2.1</w:t>
            </w:r>
          </w:p>
        </w:tc>
        <w:tc>
          <w:tcPr>
            <w:tcW w:w="4178" w:type="dxa"/>
          </w:tcPr>
          <w:p w:rsidR="003771ED" w:rsidRDefault="003771ED">
            <w:pPr>
              <w:pStyle w:val="TableParagraph"/>
              <w:spacing w:before="10"/>
              <w:rPr>
                <w:b/>
                <w:sz w:val="20"/>
              </w:rPr>
            </w:pPr>
          </w:p>
          <w:p w:rsidR="003771ED" w:rsidRDefault="00F80689">
            <w:pPr>
              <w:pStyle w:val="TableParagraph"/>
              <w:spacing w:before="1"/>
              <w:ind w:left="56"/>
            </w:pPr>
            <w:r>
              <w:t>Contempla pelo menos um êxito temático?</w:t>
            </w:r>
          </w:p>
        </w:tc>
        <w:tc>
          <w:tcPr>
            <w:tcW w:w="1191" w:type="dxa"/>
          </w:tcPr>
          <w:p w:rsidR="003771ED" w:rsidRDefault="003771ED">
            <w:pPr>
              <w:pStyle w:val="TableParagraph"/>
              <w:spacing w:before="10"/>
              <w:rPr>
                <w:b/>
                <w:sz w:val="20"/>
              </w:rPr>
            </w:pPr>
          </w:p>
          <w:p w:rsidR="003771ED" w:rsidRDefault="00F80689">
            <w:pPr>
              <w:pStyle w:val="TableParagraph"/>
              <w:spacing w:before="1"/>
              <w:ind w:left="2"/>
            </w:pPr>
            <w:r>
              <w:t>1,0</w:t>
            </w:r>
          </w:p>
        </w:tc>
      </w:tr>
    </w:tbl>
    <w:p w:rsidR="003771ED" w:rsidRDefault="003771ED">
      <w:pPr>
        <w:sectPr w:rsidR="003771ED" w:rsidSect="00763104">
          <w:pgSz w:w="11910" w:h="16840"/>
          <w:pgMar w:top="1040" w:right="900" w:bottom="960" w:left="1480" w:header="227" w:footer="23" w:gutter="0"/>
          <w:cols w:space="720"/>
          <w:docGrid w:linePitch="299"/>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1358"/>
        <w:gridCol w:w="4143"/>
        <w:gridCol w:w="1191"/>
      </w:tblGrid>
      <w:tr w:rsidR="003771ED" w:rsidTr="003D757D">
        <w:trPr>
          <w:trHeight w:val="374"/>
        </w:trPr>
        <w:tc>
          <w:tcPr>
            <w:tcW w:w="2384" w:type="dxa"/>
          </w:tcPr>
          <w:p w:rsidR="003771ED" w:rsidRDefault="00F80689">
            <w:pPr>
              <w:pStyle w:val="TableParagraph"/>
              <w:spacing w:before="110" w:line="244" w:lineRule="exact"/>
              <w:ind w:left="146"/>
            </w:pPr>
            <w:r>
              <w:lastRenderedPageBreak/>
              <w:t>(B) Justificativa</w:t>
            </w:r>
          </w:p>
        </w:tc>
        <w:tc>
          <w:tcPr>
            <w:tcW w:w="1358" w:type="dxa"/>
          </w:tcPr>
          <w:p w:rsidR="003771ED" w:rsidRDefault="00F80689">
            <w:pPr>
              <w:pStyle w:val="TableParagraph"/>
              <w:spacing w:before="110" w:line="244" w:lineRule="exact"/>
              <w:ind w:left="57"/>
            </w:pPr>
            <w:r>
              <w:t>Formulário</w:t>
            </w:r>
          </w:p>
        </w:tc>
        <w:tc>
          <w:tcPr>
            <w:tcW w:w="4143" w:type="dxa"/>
          </w:tcPr>
          <w:p w:rsidR="003771ED" w:rsidRDefault="00F80689">
            <w:pPr>
              <w:pStyle w:val="TableParagraph"/>
              <w:spacing w:before="110" w:line="244" w:lineRule="exact"/>
              <w:ind w:left="111"/>
            </w:pPr>
            <w:r>
              <w:t>Tem relação com a realidade do município?</w:t>
            </w:r>
          </w:p>
        </w:tc>
        <w:tc>
          <w:tcPr>
            <w:tcW w:w="1191" w:type="dxa"/>
          </w:tcPr>
          <w:p w:rsidR="003771ED" w:rsidRDefault="00F80689">
            <w:pPr>
              <w:pStyle w:val="TableParagraph"/>
              <w:spacing w:before="110" w:line="244" w:lineRule="exact"/>
              <w:ind w:left="2"/>
            </w:pPr>
            <w:r>
              <w:t>1,0</w:t>
            </w:r>
          </w:p>
        </w:tc>
      </w:tr>
      <w:tr w:rsidR="003771ED" w:rsidTr="003D757D">
        <w:trPr>
          <w:trHeight w:val="1252"/>
        </w:trPr>
        <w:tc>
          <w:tcPr>
            <w:tcW w:w="2384" w:type="dxa"/>
          </w:tcPr>
          <w:p w:rsidR="003771ED" w:rsidRDefault="00F80689">
            <w:pPr>
              <w:pStyle w:val="TableParagraph"/>
              <w:spacing w:before="108"/>
              <w:ind w:left="146" w:right="172"/>
            </w:pPr>
            <w:r>
              <w:t>(C) Objetivos gerais e específicos</w:t>
            </w:r>
          </w:p>
        </w:tc>
        <w:tc>
          <w:tcPr>
            <w:tcW w:w="1358" w:type="dxa"/>
          </w:tcPr>
          <w:p w:rsidR="003771ED" w:rsidRDefault="00F80689">
            <w:pPr>
              <w:pStyle w:val="TableParagraph"/>
              <w:spacing w:before="108"/>
              <w:ind w:left="57"/>
            </w:pPr>
            <w:r>
              <w:t>Formulário</w:t>
            </w:r>
          </w:p>
        </w:tc>
        <w:tc>
          <w:tcPr>
            <w:tcW w:w="4143" w:type="dxa"/>
          </w:tcPr>
          <w:p w:rsidR="003771ED" w:rsidRDefault="00F80689">
            <w:pPr>
              <w:pStyle w:val="TableParagraph"/>
              <w:spacing w:before="108"/>
              <w:ind w:left="56"/>
              <w:jc w:val="both"/>
            </w:pPr>
            <w:r>
              <w:t>Tem relação com o objeto (item a)?</w:t>
            </w:r>
          </w:p>
          <w:p w:rsidR="003771ED" w:rsidRPr="00971263" w:rsidRDefault="00F80689">
            <w:pPr>
              <w:pStyle w:val="TableParagraph"/>
              <w:spacing w:before="125" w:line="252" w:lineRule="exact"/>
              <w:ind w:left="56" w:right="138"/>
              <w:jc w:val="both"/>
              <w:rPr>
                <w:b/>
              </w:rPr>
            </w:pPr>
            <w:r w:rsidRPr="00971263">
              <w:rPr>
                <w:b/>
              </w:rPr>
              <w:t>São possíveis de serem realizados, mesmo com a permanência das restrições sanitárias devido ao covid-19?</w:t>
            </w:r>
          </w:p>
        </w:tc>
        <w:tc>
          <w:tcPr>
            <w:tcW w:w="1191" w:type="dxa"/>
          </w:tcPr>
          <w:p w:rsidR="003771ED" w:rsidRDefault="003771ED">
            <w:pPr>
              <w:pStyle w:val="TableParagraph"/>
              <w:rPr>
                <w:b/>
                <w:sz w:val="24"/>
              </w:rPr>
            </w:pPr>
          </w:p>
          <w:p w:rsidR="003771ED" w:rsidRDefault="003771ED">
            <w:pPr>
              <w:pStyle w:val="TableParagraph"/>
              <w:spacing w:before="6"/>
              <w:rPr>
                <w:b/>
                <w:sz w:val="23"/>
              </w:rPr>
            </w:pPr>
          </w:p>
          <w:p w:rsidR="003771ED" w:rsidRDefault="00F80689">
            <w:pPr>
              <w:pStyle w:val="TableParagraph"/>
              <w:ind w:left="2"/>
            </w:pPr>
            <w:r>
              <w:t>2,0</w:t>
            </w:r>
          </w:p>
        </w:tc>
      </w:tr>
      <w:tr w:rsidR="003771ED" w:rsidTr="003D757D">
        <w:trPr>
          <w:trHeight w:val="745"/>
        </w:trPr>
        <w:tc>
          <w:tcPr>
            <w:tcW w:w="2384" w:type="dxa"/>
          </w:tcPr>
          <w:p w:rsidR="003771ED" w:rsidRDefault="00F80689">
            <w:pPr>
              <w:pStyle w:val="TableParagraph"/>
              <w:tabs>
                <w:tab w:val="left" w:pos="671"/>
                <w:tab w:val="left" w:pos="1988"/>
              </w:tabs>
              <w:spacing w:before="108"/>
              <w:ind w:left="146" w:right="174"/>
            </w:pPr>
            <w:r>
              <w:t>(D)</w:t>
            </w:r>
            <w:r>
              <w:tab/>
              <w:t>Cronograma</w:t>
            </w:r>
            <w:r>
              <w:tab/>
            </w:r>
            <w:r>
              <w:rPr>
                <w:spacing w:val="-9"/>
              </w:rPr>
              <w:t xml:space="preserve">de </w:t>
            </w:r>
            <w:r>
              <w:t>execução</w:t>
            </w:r>
          </w:p>
        </w:tc>
        <w:tc>
          <w:tcPr>
            <w:tcW w:w="1358" w:type="dxa"/>
          </w:tcPr>
          <w:p w:rsidR="003771ED" w:rsidRDefault="00F80689">
            <w:pPr>
              <w:pStyle w:val="TableParagraph"/>
              <w:spacing w:before="108"/>
              <w:ind w:left="57"/>
            </w:pPr>
            <w:r>
              <w:t>Formulário</w:t>
            </w:r>
          </w:p>
        </w:tc>
        <w:tc>
          <w:tcPr>
            <w:tcW w:w="4143" w:type="dxa"/>
          </w:tcPr>
          <w:p w:rsidR="003771ED" w:rsidRDefault="00F80689">
            <w:pPr>
              <w:pStyle w:val="TableParagraph"/>
              <w:spacing w:before="108"/>
              <w:ind w:left="56"/>
            </w:pPr>
            <w:r>
              <w:t>É adequado para atingir os objetivos?</w:t>
            </w:r>
          </w:p>
        </w:tc>
        <w:tc>
          <w:tcPr>
            <w:tcW w:w="1191" w:type="dxa"/>
          </w:tcPr>
          <w:p w:rsidR="003771ED" w:rsidRDefault="003771ED">
            <w:pPr>
              <w:pStyle w:val="TableParagraph"/>
              <w:spacing w:before="7"/>
              <w:rPr>
                <w:b/>
                <w:sz w:val="25"/>
              </w:rPr>
            </w:pPr>
          </w:p>
          <w:p w:rsidR="003771ED" w:rsidRDefault="00F80689">
            <w:pPr>
              <w:pStyle w:val="TableParagraph"/>
              <w:ind w:left="2"/>
            </w:pPr>
            <w:r>
              <w:t>1,0</w:t>
            </w:r>
          </w:p>
        </w:tc>
      </w:tr>
      <w:tr w:rsidR="003771ED" w:rsidTr="003D757D">
        <w:trPr>
          <w:trHeight w:val="1253"/>
        </w:trPr>
        <w:tc>
          <w:tcPr>
            <w:tcW w:w="2384" w:type="dxa"/>
          </w:tcPr>
          <w:p w:rsidR="003771ED" w:rsidRDefault="00F80689">
            <w:pPr>
              <w:pStyle w:val="TableParagraph"/>
              <w:spacing w:before="108"/>
              <w:ind w:left="146" w:right="172"/>
            </w:pPr>
            <w:r>
              <w:t>(E) Monitoramento e avaliação</w:t>
            </w:r>
          </w:p>
        </w:tc>
        <w:tc>
          <w:tcPr>
            <w:tcW w:w="1358" w:type="dxa"/>
          </w:tcPr>
          <w:p w:rsidR="003771ED" w:rsidRDefault="00F80689">
            <w:pPr>
              <w:pStyle w:val="TableParagraph"/>
              <w:spacing w:before="108"/>
              <w:ind w:left="57"/>
            </w:pPr>
            <w:r>
              <w:t>Formulário</w:t>
            </w:r>
          </w:p>
        </w:tc>
        <w:tc>
          <w:tcPr>
            <w:tcW w:w="4143" w:type="dxa"/>
          </w:tcPr>
          <w:p w:rsidR="003771ED" w:rsidRDefault="00F80689">
            <w:pPr>
              <w:pStyle w:val="TableParagraph"/>
              <w:spacing w:before="108"/>
              <w:ind w:left="56"/>
            </w:pPr>
            <w:r>
              <w:t>Há mecanismos adequados de monitorar o andamento das atividades?</w:t>
            </w:r>
          </w:p>
          <w:p w:rsidR="003771ED" w:rsidRDefault="00F80689">
            <w:pPr>
              <w:pStyle w:val="TableParagraph"/>
              <w:spacing w:before="124" w:line="252" w:lineRule="exact"/>
              <w:ind w:left="56" w:right="106"/>
            </w:pPr>
            <w:r>
              <w:t>As formas de avaliação contemplam o público alvo?</w:t>
            </w:r>
          </w:p>
        </w:tc>
        <w:tc>
          <w:tcPr>
            <w:tcW w:w="1191" w:type="dxa"/>
          </w:tcPr>
          <w:p w:rsidR="003771ED" w:rsidRDefault="003771ED">
            <w:pPr>
              <w:pStyle w:val="TableParagraph"/>
              <w:rPr>
                <w:b/>
                <w:sz w:val="24"/>
              </w:rPr>
            </w:pPr>
          </w:p>
          <w:p w:rsidR="003771ED" w:rsidRDefault="003771ED">
            <w:pPr>
              <w:pStyle w:val="TableParagraph"/>
              <w:spacing w:before="6"/>
              <w:rPr>
                <w:b/>
                <w:sz w:val="23"/>
              </w:rPr>
            </w:pPr>
          </w:p>
          <w:p w:rsidR="003771ED" w:rsidRDefault="00F80689">
            <w:pPr>
              <w:pStyle w:val="TableParagraph"/>
              <w:ind w:left="2"/>
            </w:pPr>
            <w:r>
              <w:t>1,0</w:t>
            </w:r>
          </w:p>
        </w:tc>
      </w:tr>
      <w:tr w:rsidR="003771ED" w:rsidTr="003D757D">
        <w:trPr>
          <w:trHeight w:val="1250"/>
        </w:trPr>
        <w:tc>
          <w:tcPr>
            <w:tcW w:w="2384" w:type="dxa"/>
          </w:tcPr>
          <w:p w:rsidR="003771ED" w:rsidRDefault="00F80689">
            <w:pPr>
              <w:pStyle w:val="TableParagraph"/>
              <w:spacing w:before="108"/>
              <w:ind w:left="146"/>
            </w:pPr>
            <w:r>
              <w:t>(F) Plano de aplicação</w:t>
            </w:r>
          </w:p>
        </w:tc>
        <w:tc>
          <w:tcPr>
            <w:tcW w:w="1358" w:type="dxa"/>
          </w:tcPr>
          <w:p w:rsidR="003771ED" w:rsidRDefault="00F80689">
            <w:pPr>
              <w:pStyle w:val="TableParagraph"/>
              <w:spacing w:before="108"/>
              <w:ind w:left="57"/>
            </w:pPr>
            <w:r>
              <w:t>Formulário</w:t>
            </w:r>
          </w:p>
        </w:tc>
        <w:tc>
          <w:tcPr>
            <w:tcW w:w="4143" w:type="dxa"/>
          </w:tcPr>
          <w:p w:rsidR="003771ED" w:rsidRDefault="00F80689">
            <w:pPr>
              <w:pStyle w:val="TableParagraph"/>
              <w:spacing w:before="108"/>
              <w:ind w:left="56"/>
            </w:pPr>
            <w:r>
              <w:t>Itens a serem financiados são adequados aos objetos do programa (item a)?</w:t>
            </w:r>
          </w:p>
          <w:p w:rsidR="003771ED" w:rsidRDefault="00F80689">
            <w:pPr>
              <w:pStyle w:val="TableParagraph"/>
              <w:spacing w:before="124" w:line="252" w:lineRule="exact"/>
              <w:ind w:left="56"/>
            </w:pPr>
            <w:r>
              <w:t>Todos os itens solicitados guardam relação com o público alvo?</w:t>
            </w:r>
          </w:p>
        </w:tc>
        <w:tc>
          <w:tcPr>
            <w:tcW w:w="1191" w:type="dxa"/>
          </w:tcPr>
          <w:p w:rsidR="003771ED" w:rsidRDefault="003771ED">
            <w:pPr>
              <w:pStyle w:val="TableParagraph"/>
              <w:rPr>
                <w:b/>
                <w:sz w:val="24"/>
              </w:rPr>
            </w:pPr>
          </w:p>
          <w:p w:rsidR="003771ED" w:rsidRDefault="003771ED">
            <w:pPr>
              <w:pStyle w:val="TableParagraph"/>
              <w:spacing w:before="6"/>
              <w:rPr>
                <w:b/>
                <w:sz w:val="23"/>
              </w:rPr>
            </w:pPr>
          </w:p>
          <w:p w:rsidR="003771ED" w:rsidRDefault="00F80689">
            <w:pPr>
              <w:pStyle w:val="TableParagraph"/>
              <w:ind w:left="2"/>
            </w:pPr>
            <w:r>
              <w:t>1,0</w:t>
            </w:r>
          </w:p>
        </w:tc>
      </w:tr>
      <w:tr w:rsidR="003771ED" w:rsidTr="003D757D">
        <w:trPr>
          <w:trHeight w:val="1000"/>
        </w:trPr>
        <w:tc>
          <w:tcPr>
            <w:tcW w:w="2384" w:type="dxa"/>
          </w:tcPr>
          <w:p w:rsidR="003771ED" w:rsidRDefault="00F80689">
            <w:pPr>
              <w:pStyle w:val="TableParagraph"/>
              <w:tabs>
                <w:tab w:val="left" w:pos="978"/>
                <w:tab w:val="left" w:pos="1990"/>
              </w:tabs>
              <w:spacing w:before="110"/>
              <w:ind w:left="146" w:right="173"/>
            </w:pPr>
            <w:r>
              <w:t>(G)</w:t>
            </w:r>
            <w:r>
              <w:tab/>
              <w:t>plano</w:t>
            </w:r>
            <w:r>
              <w:tab/>
            </w:r>
            <w:r>
              <w:rPr>
                <w:spacing w:val="-9"/>
              </w:rPr>
              <w:t xml:space="preserve">de </w:t>
            </w:r>
            <w:r>
              <w:t>desembolso</w:t>
            </w:r>
          </w:p>
        </w:tc>
        <w:tc>
          <w:tcPr>
            <w:tcW w:w="1358" w:type="dxa"/>
          </w:tcPr>
          <w:p w:rsidR="003771ED" w:rsidRDefault="003771ED">
            <w:pPr>
              <w:pStyle w:val="TableParagraph"/>
            </w:pPr>
          </w:p>
        </w:tc>
        <w:tc>
          <w:tcPr>
            <w:tcW w:w="4143" w:type="dxa"/>
          </w:tcPr>
          <w:p w:rsidR="003771ED" w:rsidRDefault="00F80689">
            <w:pPr>
              <w:pStyle w:val="TableParagraph"/>
              <w:spacing w:before="110"/>
              <w:ind w:left="3"/>
            </w:pPr>
            <w:r>
              <w:t>Guarda relação com o cronograma de execução?</w:t>
            </w:r>
          </w:p>
          <w:p w:rsidR="003771ED" w:rsidRDefault="00F80689">
            <w:pPr>
              <w:pStyle w:val="TableParagraph"/>
              <w:spacing w:before="118" w:line="246" w:lineRule="exact"/>
              <w:ind w:left="3"/>
            </w:pPr>
            <w:r>
              <w:t>Está adequado ao plano de aplicação?</w:t>
            </w:r>
          </w:p>
        </w:tc>
        <w:tc>
          <w:tcPr>
            <w:tcW w:w="1191" w:type="dxa"/>
          </w:tcPr>
          <w:p w:rsidR="003771ED" w:rsidRDefault="003771ED">
            <w:pPr>
              <w:pStyle w:val="TableParagraph"/>
              <w:rPr>
                <w:b/>
                <w:sz w:val="24"/>
              </w:rPr>
            </w:pPr>
          </w:p>
          <w:p w:rsidR="003771ED" w:rsidRDefault="00F80689">
            <w:pPr>
              <w:pStyle w:val="TableParagraph"/>
              <w:spacing w:before="146"/>
              <w:ind w:left="2"/>
            </w:pPr>
            <w:r>
              <w:t>1,0</w:t>
            </w:r>
          </w:p>
        </w:tc>
      </w:tr>
      <w:tr w:rsidR="003771ED" w:rsidTr="003D757D">
        <w:trPr>
          <w:trHeight w:val="1996"/>
        </w:trPr>
        <w:tc>
          <w:tcPr>
            <w:tcW w:w="2384" w:type="dxa"/>
          </w:tcPr>
          <w:p w:rsidR="003771ED" w:rsidRDefault="00F80689">
            <w:pPr>
              <w:pStyle w:val="TableParagraph"/>
              <w:tabs>
                <w:tab w:val="left" w:pos="1172"/>
              </w:tabs>
              <w:spacing w:before="108"/>
              <w:ind w:left="146" w:right="172"/>
              <w:jc w:val="both"/>
            </w:pPr>
            <w:r>
              <w:t>(H)</w:t>
            </w:r>
            <w:r>
              <w:tab/>
            </w:r>
            <w:r>
              <w:rPr>
                <w:spacing w:val="-3"/>
              </w:rPr>
              <w:t xml:space="preserve">Capacidade </w:t>
            </w:r>
            <w:r>
              <w:t xml:space="preserve">técnico-operacional </w:t>
            </w:r>
            <w:r>
              <w:rPr>
                <w:spacing w:val="-6"/>
              </w:rPr>
              <w:t xml:space="preserve">da </w:t>
            </w:r>
            <w:r>
              <w:t>instituição</w:t>
            </w:r>
            <w:r>
              <w:rPr>
                <w:spacing w:val="-3"/>
              </w:rPr>
              <w:t xml:space="preserve"> </w:t>
            </w:r>
            <w:r>
              <w:t>proponente</w:t>
            </w:r>
          </w:p>
        </w:tc>
        <w:tc>
          <w:tcPr>
            <w:tcW w:w="1358" w:type="dxa"/>
          </w:tcPr>
          <w:p w:rsidR="003771ED" w:rsidRDefault="00F80689">
            <w:pPr>
              <w:pStyle w:val="TableParagraph"/>
              <w:spacing w:before="108"/>
              <w:ind w:left="57"/>
            </w:pPr>
            <w:r>
              <w:t>4.1, f</w:t>
            </w:r>
          </w:p>
        </w:tc>
        <w:tc>
          <w:tcPr>
            <w:tcW w:w="4143" w:type="dxa"/>
          </w:tcPr>
          <w:p w:rsidR="003771ED" w:rsidRDefault="00F80689">
            <w:pPr>
              <w:pStyle w:val="TableParagraph"/>
              <w:tabs>
                <w:tab w:val="left" w:pos="384"/>
                <w:tab w:val="left" w:pos="1246"/>
                <w:tab w:val="left" w:pos="2212"/>
                <w:tab w:val="left" w:pos="2593"/>
                <w:tab w:val="left" w:pos="3380"/>
              </w:tabs>
              <w:spacing w:before="108"/>
              <w:ind w:left="3" w:right="138"/>
            </w:pPr>
            <w:r>
              <w:t>A</w:t>
            </w:r>
            <w:r>
              <w:tab/>
              <w:t>própria</w:t>
            </w:r>
            <w:r>
              <w:tab/>
              <w:t>entidade</w:t>
            </w:r>
            <w:r>
              <w:tab/>
              <w:t>já</w:t>
            </w:r>
            <w:r>
              <w:tab/>
              <w:t>possui</w:t>
            </w:r>
            <w:r>
              <w:tab/>
            </w:r>
            <w:r>
              <w:rPr>
                <w:spacing w:val="-4"/>
              </w:rPr>
              <w:t xml:space="preserve">pessoal </w:t>
            </w:r>
            <w:r>
              <w:t>capacitado ou será necessário</w:t>
            </w:r>
            <w:r>
              <w:rPr>
                <w:spacing w:val="-3"/>
              </w:rPr>
              <w:t xml:space="preserve"> </w:t>
            </w:r>
            <w:r>
              <w:t>contratar?</w:t>
            </w:r>
          </w:p>
          <w:p w:rsidR="003771ED" w:rsidRDefault="00F80689">
            <w:pPr>
              <w:pStyle w:val="TableParagraph"/>
              <w:spacing w:before="121"/>
              <w:ind w:left="3"/>
            </w:pPr>
            <w:r>
              <w:t>Há parcerias com outras instituições?</w:t>
            </w:r>
          </w:p>
          <w:p w:rsidR="003771ED" w:rsidRDefault="00F80689">
            <w:pPr>
              <w:pStyle w:val="TableParagraph"/>
              <w:spacing w:before="119"/>
              <w:ind w:left="3"/>
            </w:pPr>
            <w:r>
              <w:t>A estrutura operacional é adequada para a realização da atividade?</w:t>
            </w:r>
          </w:p>
        </w:tc>
        <w:tc>
          <w:tcPr>
            <w:tcW w:w="1191" w:type="dxa"/>
          </w:tcPr>
          <w:p w:rsidR="003771ED" w:rsidRDefault="003771ED">
            <w:pPr>
              <w:pStyle w:val="TableParagraph"/>
              <w:rPr>
                <w:b/>
                <w:sz w:val="24"/>
              </w:rPr>
            </w:pPr>
          </w:p>
          <w:p w:rsidR="003771ED" w:rsidRDefault="003771ED">
            <w:pPr>
              <w:pStyle w:val="TableParagraph"/>
              <w:rPr>
                <w:b/>
                <w:sz w:val="24"/>
              </w:rPr>
            </w:pPr>
          </w:p>
          <w:p w:rsidR="003771ED" w:rsidRDefault="003771ED">
            <w:pPr>
              <w:pStyle w:val="TableParagraph"/>
              <w:spacing w:before="2"/>
              <w:rPr>
                <w:b/>
                <w:sz w:val="32"/>
              </w:rPr>
            </w:pPr>
          </w:p>
          <w:p w:rsidR="003771ED" w:rsidRDefault="00F80689">
            <w:pPr>
              <w:pStyle w:val="TableParagraph"/>
              <w:ind w:left="2"/>
            </w:pPr>
            <w:r>
              <w:t>2,0</w:t>
            </w:r>
          </w:p>
        </w:tc>
      </w:tr>
      <w:tr w:rsidR="003771ED">
        <w:trPr>
          <w:trHeight w:val="373"/>
        </w:trPr>
        <w:tc>
          <w:tcPr>
            <w:tcW w:w="7885" w:type="dxa"/>
            <w:gridSpan w:val="3"/>
          </w:tcPr>
          <w:p w:rsidR="003771ED" w:rsidRDefault="00F80689">
            <w:pPr>
              <w:pStyle w:val="TableParagraph"/>
              <w:spacing w:before="110" w:line="244" w:lineRule="exact"/>
              <w:ind w:right="135"/>
              <w:jc w:val="right"/>
            </w:pPr>
            <w:r>
              <w:t>Pontuação do projeto</w:t>
            </w:r>
          </w:p>
        </w:tc>
        <w:tc>
          <w:tcPr>
            <w:tcW w:w="1191" w:type="dxa"/>
          </w:tcPr>
          <w:p w:rsidR="003771ED" w:rsidRDefault="00F80689">
            <w:pPr>
              <w:pStyle w:val="TableParagraph"/>
              <w:spacing w:before="110" w:line="244" w:lineRule="exact"/>
              <w:ind w:left="2"/>
            </w:pPr>
            <w:r>
              <w:t>Máximo 10</w:t>
            </w:r>
          </w:p>
        </w:tc>
      </w:tr>
      <w:tr w:rsidR="003771ED" w:rsidTr="00EA365D">
        <w:trPr>
          <w:trHeight w:val="748"/>
        </w:trPr>
        <w:tc>
          <w:tcPr>
            <w:tcW w:w="3742" w:type="dxa"/>
            <w:gridSpan w:val="2"/>
          </w:tcPr>
          <w:p w:rsidR="003771ED" w:rsidRDefault="003771ED">
            <w:pPr>
              <w:pStyle w:val="TableParagraph"/>
            </w:pPr>
          </w:p>
        </w:tc>
        <w:tc>
          <w:tcPr>
            <w:tcW w:w="4143" w:type="dxa"/>
            <w:tcBorders>
              <w:right w:val="single" w:sz="6" w:space="0" w:color="000000"/>
            </w:tcBorders>
          </w:tcPr>
          <w:p w:rsidR="003771ED" w:rsidRDefault="00F80689">
            <w:pPr>
              <w:pStyle w:val="TableParagraph"/>
              <w:spacing w:before="115"/>
              <w:ind w:left="3"/>
              <w:rPr>
                <w:b/>
              </w:rPr>
            </w:pPr>
            <w:r>
              <w:rPr>
                <w:b/>
              </w:rPr>
              <w:t>Pontuação Máxima Global</w:t>
            </w:r>
          </w:p>
        </w:tc>
        <w:tc>
          <w:tcPr>
            <w:tcW w:w="1191" w:type="dxa"/>
            <w:tcBorders>
              <w:left w:val="single" w:sz="6" w:space="0" w:color="000000"/>
            </w:tcBorders>
          </w:tcPr>
          <w:p w:rsidR="003771ED" w:rsidRDefault="006618D9">
            <w:pPr>
              <w:pStyle w:val="TableParagraph"/>
              <w:spacing w:before="110"/>
              <w:ind w:left="7"/>
            </w:pPr>
            <w:r>
              <w:t>10</w:t>
            </w:r>
            <w:r w:rsidR="00F80689">
              <w:t>,0</w:t>
            </w:r>
          </w:p>
        </w:tc>
      </w:tr>
    </w:tbl>
    <w:p w:rsidR="003771ED" w:rsidRDefault="003771ED">
      <w:pPr>
        <w:pStyle w:val="Corpodetexto"/>
        <w:rPr>
          <w:b/>
          <w:sz w:val="20"/>
        </w:rPr>
      </w:pPr>
    </w:p>
    <w:p w:rsidR="003771ED" w:rsidRDefault="003771ED">
      <w:pPr>
        <w:pStyle w:val="Corpodetexto"/>
        <w:spacing w:before="7"/>
        <w:rPr>
          <w:b/>
          <w:sz w:val="19"/>
        </w:rPr>
      </w:pPr>
    </w:p>
    <w:p w:rsidR="003771ED" w:rsidRDefault="00F80689">
      <w:pPr>
        <w:pStyle w:val="PargrafodaLista"/>
        <w:numPr>
          <w:ilvl w:val="1"/>
          <w:numId w:val="8"/>
        </w:numPr>
        <w:tabs>
          <w:tab w:val="left" w:pos="685"/>
        </w:tabs>
        <w:spacing w:before="90" w:line="276" w:lineRule="auto"/>
        <w:ind w:right="231" w:firstLine="0"/>
        <w:rPr>
          <w:sz w:val="24"/>
        </w:rPr>
      </w:pPr>
      <w:r>
        <w:rPr>
          <w:sz w:val="24"/>
        </w:rPr>
        <w:t>A falsidade de informações nos projetos acarretará a eliminação do projeto, podendo ensejar a aplicação de sanção administrativa contra a instituição</w:t>
      </w:r>
      <w:r>
        <w:rPr>
          <w:spacing w:val="-7"/>
          <w:sz w:val="24"/>
        </w:rPr>
        <w:t xml:space="preserve"> </w:t>
      </w:r>
      <w:r>
        <w:rPr>
          <w:sz w:val="24"/>
        </w:rPr>
        <w:t>proponente.</w:t>
      </w:r>
    </w:p>
    <w:p w:rsidR="003771ED" w:rsidRDefault="00F80689">
      <w:pPr>
        <w:pStyle w:val="PargrafodaLista"/>
        <w:numPr>
          <w:ilvl w:val="1"/>
          <w:numId w:val="8"/>
        </w:numPr>
        <w:tabs>
          <w:tab w:val="left" w:pos="642"/>
        </w:tabs>
        <w:spacing w:before="119"/>
        <w:ind w:left="642" w:hanging="420"/>
        <w:rPr>
          <w:sz w:val="24"/>
        </w:rPr>
      </w:pPr>
      <w:r>
        <w:rPr>
          <w:sz w:val="24"/>
        </w:rPr>
        <w:t>Serão eliminados aqueles</w:t>
      </w:r>
      <w:r>
        <w:rPr>
          <w:spacing w:val="-1"/>
          <w:sz w:val="24"/>
        </w:rPr>
        <w:t xml:space="preserve"> </w:t>
      </w:r>
      <w:r>
        <w:rPr>
          <w:sz w:val="24"/>
        </w:rPr>
        <w:t>projetos:</w:t>
      </w:r>
    </w:p>
    <w:p w:rsidR="003771ED" w:rsidRDefault="00F80689">
      <w:pPr>
        <w:pStyle w:val="PargrafodaLista"/>
        <w:numPr>
          <w:ilvl w:val="2"/>
          <w:numId w:val="8"/>
        </w:numPr>
        <w:tabs>
          <w:tab w:val="left" w:pos="1074"/>
        </w:tabs>
        <w:spacing w:before="163"/>
        <w:rPr>
          <w:sz w:val="24"/>
        </w:rPr>
      </w:pPr>
      <w:r>
        <w:rPr>
          <w:sz w:val="24"/>
        </w:rPr>
        <w:t>Cuja pontuação total for inferior a 5,0 (cinco)</w:t>
      </w:r>
      <w:r>
        <w:rPr>
          <w:spacing w:val="-2"/>
          <w:sz w:val="24"/>
        </w:rPr>
        <w:t xml:space="preserve"> </w:t>
      </w:r>
      <w:r>
        <w:rPr>
          <w:sz w:val="24"/>
        </w:rPr>
        <w:t>pontos;</w:t>
      </w:r>
    </w:p>
    <w:p w:rsidR="003771ED" w:rsidRDefault="00F80689">
      <w:pPr>
        <w:pStyle w:val="PargrafodaLista"/>
        <w:numPr>
          <w:ilvl w:val="2"/>
          <w:numId w:val="8"/>
        </w:numPr>
        <w:tabs>
          <w:tab w:val="left" w:pos="1074"/>
        </w:tabs>
        <w:spacing w:before="161"/>
        <w:rPr>
          <w:sz w:val="24"/>
        </w:rPr>
      </w:pPr>
      <w:r>
        <w:rPr>
          <w:sz w:val="24"/>
        </w:rPr>
        <w:t>Que recebam conceito 1(um) nos critérios de julgamento (B) (C) e</w:t>
      </w:r>
      <w:r>
        <w:rPr>
          <w:spacing w:val="-2"/>
          <w:sz w:val="24"/>
        </w:rPr>
        <w:t xml:space="preserve"> </w:t>
      </w:r>
      <w:r>
        <w:rPr>
          <w:sz w:val="24"/>
        </w:rPr>
        <w:t>(F);</w:t>
      </w:r>
    </w:p>
    <w:p w:rsidR="003771ED" w:rsidRDefault="00F80689">
      <w:pPr>
        <w:pStyle w:val="PargrafodaLista"/>
        <w:numPr>
          <w:ilvl w:val="2"/>
          <w:numId w:val="8"/>
        </w:numPr>
        <w:tabs>
          <w:tab w:val="left" w:pos="1074"/>
        </w:tabs>
        <w:spacing w:before="161" w:line="276" w:lineRule="auto"/>
        <w:ind w:right="234"/>
        <w:rPr>
          <w:sz w:val="24"/>
        </w:rPr>
      </w:pPr>
      <w:r>
        <w:rPr>
          <w:sz w:val="24"/>
        </w:rPr>
        <w:t>Que esteja em desacordo com o edital ou com valor incompatível com o objeto da parceria, e de eventuais diligências complementares, que ateste a inviabilidade econômica e financeira do projeto, a ser avaliado pela Comissão de seleção de projetos.</w:t>
      </w:r>
    </w:p>
    <w:p w:rsidR="003771ED" w:rsidRDefault="003771ED">
      <w:pPr>
        <w:spacing w:line="276" w:lineRule="auto"/>
        <w:jc w:val="both"/>
        <w:rPr>
          <w:sz w:val="24"/>
        </w:rPr>
        <w:sectPr w:rsidR="003771ED" w:rsidSect="008513A3">
          <w:pgSz w:w="11910" w:h="16840"/>
          <w:pgMar w:top="1120" w:right="900" w:bottom="960" w:left="1480" w:header="0" w:footer="28" w:gutter="0"/>
          <w:cols w:space="720"/>
        </w:sectPr>
      </w:pPr>
    </w:p>
    <w:p w:rsidR="003771ED" w:rsidRDefault="00F80689">
      <w:pPr>
        <w:pStyle w:val="PargrafodaLista"/>
        <w:numPr>
          <w:ilvl w:val="1"/>
          <w:numId w:val="8"/>
        </w:numPr>
        <w:tabs>
          <w:tab w:val="left" w:pos="659"/>
        </w:tabs>
        <w:spacing w:before="68" w:line="276" w:lineRule="auto"/>
        <w:ind w:right="232" w:firstLine="0"/>
        <w:rPr>
          <w:sz w:val="24"/>
        </w:rPr>
      </w:pPr>
      <w:r>
        <w:rPr>
          <w:sz w:val="24"/>
        </w:rPr>
        <w:lastRenderedPageBreak/>
        <w:t>Os projetos não eliminados serão classificados, em ordem decrescente, de acordo com a pontuação total obtida com base na Tabela 2, assim considerada a média aritmética das notas lançadas por cada um dos membros da Comissão de Seleção e julgamento, em relação a cada um dos critérios de</w:t>
      </w:r>
      <w:r>
        <w:rPr>
          <w:spacing w:val="-2"/>
          <w:sz w:val="24"/>
        </w:rPr>
        <w:t xml:space="preserve"> </w:t>
      </w:r>
      <w:r>
        <w:rPr>
          <w:sz w:val="24"/>
        </w:rPr>
        <w:t>julgamento.</w:t>
      </w:r>
    </w:p>
    <w:p w:rsidR="003771ED" w:rsidRDefault="00F80689">
      <w:pPr>
        <w:pStyle w:val="PargrafodaLista"/>
        <w:numPr>
          <w:ilvl w:val="1"/>
          <w:numId w:val="8"/>
        </w:numPr>
        <w:tabs>
          <w:tab w:val="left" w:pos="645"/>
        </w:tabs>
        <w:spacing w:line="276" w:lineRule="auto"/>
        <w:ind w:right="234" w:firstLine="0"/>
        <w:rPr>
          <w:sz w:val="24"/>
        </w:rPr>
      </w:pPr>
      <w:r>
        <w:rPr>
          <w:sz w:val="24"/>
        </w:rPr>
        <w:t>No caso de empate entre dois ou mais projetos, o desempate será feito com base na maior pontuação obtida no critério de julgamento (A+C) e assim sucessivamente. Persistindo o empate, será vencedora a entidade com mais tempo de constituição, conforme cartão de CNPJ.</w:t>
      </w:r>
    </w:p>
    <w:p w:rsidR="003771ED" w:rsidRDefault="003771ED">
      <w:pPr>
        <w:pStyle w:val="Corpodetexto"/>
        <w:rPr>
          <w:sz w:val="26"/>
        </w:rPr>
      </w:pPr>
    </w:p>
    <w:p w:rsidR="003771ED" w:rsidRDefault="003771ED">
      <w:pPr>
        <w:pStyle w:val="Corpodetexto"/>
        <w:rPr>
          <w:sz w:val="23"/>
        </w:rPr>
      </w:pPr>
    </w:p>
    <w:p w:rsidR="003771ED" w:rsidRDefault="00F80689">
      <w:pPr>
        <w:pStyle w:val="Ttulo1"/>
        <w:numPr>
          <w:ilvl w:val="0"/>
          <w:numId w:val="13"/>
        </w:numPr>
        <w:tabs>
          <w:tab w:val="left" w:pos="463"/>
        </w:tabs>
        <w:spacing w:before="1"/>
        <w:ind w:left="462" w:hanging="241"/>
        <w:jc w:val="both"/>
      </w:pPr>
      <w:r>
        <w:t>DA DIVULGAÇÃO DO RESULTADO PRELIMINAR</w:t>
      </w:r>
    </w:p>
    <w:p w:rsidR="003771ED" w:rsidRDefault="00F80689">
      <w:pPr>
        <w:pStyle w:val="Corpodetexto"/>
        <w:spacing w:before="156" w:line="276" w:lineRule="auto"/>
        <w:ind w:left="222" w:right="231"/>
        <w:jc w:val="both"/>
      </w:pPr>
      <w:r>
        <w:t xml:space="preserve">Parágrafo único: A Comissão de Seleção e Julgamento divulgará o resultado preliminar do processo de seleção no site </w:t>
      </w:r>
      <w:hyperlink w:history="1">
        <w:r w:rsidR="002B6DF7" w:rsidRPr="002A79D4">
          <w:rPr>
            <w:rStyle w:val="Hyperlink"/>
            <w:u w:color="0000FF"/>
          </w:rPr>
          <w:t>https://www.pmjb.sc.gov.br</w:t>
        </w:r>
        <w:r w:rsidR="002B6DF7" w:rsidRPr="002A79D4">
          <w:rPr>
            <w:rStyle w:val="Hyperlink"/>
          </w:rPr>
          <w:t xml:space="preserve"> </w:t>
        </w:r>
      </w:hyperlink>
      <w:r>
        <w:t xml:space="preserve">e no Diário Oficial dos Municípios, disponível em </w:t>
      </w:r>
      <w:hyperlink r:id="rId11">
        <w:r>
          <w:rPr>
            <w:color w:val="0000FF"/>
            <w:u w:val="single" w:color="0000FF"/>
          </w:rPr>
          <w:t>http://diariomunicipal.sc.gov.br</w:t>
        </w:r>
        <w:r>
          <w:rPr>
            <w:color w:val="0000FF"/>
          </w:rPr>
          <w:t xml:space="preserve"> </w:t>
        </w:r>
      </w:hyperlink>
      <w:r>
        <w:t>, iniciando-se o prazo para recurso.</w:t>
      </w:r>
    </w:p>
    <w:p w:rsidR="003771ED" w:rsidRDefault="003771ED">
      <w:pPr>
        <w:pStyle w:val="Corpodetexto"/>
        <w:spacing w:before="1"/>
        <w:rPr>
          <w:sz w:val="21"/>
        </w:rPr>
      </w:pPr>
    </w:p>
    <w:p w:rsidR="003771ED" w:rsidRDefault="00F80689" w:rsidP="00BD567B">
      <w:pPr>
        <w:pStyle w:val="Ttulo1"/>
        <w:numPr>
          <w:ilvl w:val="0"/>
          <w:numId w:val="13"/>
        </w:numPr>
        <w:tabs>
          <w:tab w:val="left" w:pos="470"/>
        </w:tabs>
        <w:spacing w:before="90" w:line="276" w:lineRule="auto"/>
        <w:ind w:left="222" w:right="237" w:firstLine="0"/>
        <w:jc w:val="both"/>
      </w:pPr>
      <w:r>
        <w:t>DA INTERPOSIÇÃO DE RECURSOS CONTRA O RESULTADO PRELIMINAR E DA</w:t>
      </w:r>
      <w:r>
        <w:rPr>
          <w:spacing w:val="-1"/>
        </w:rPr>
        <w:t xml:space="preserve"> </w:t>
      </w:r>
      <w:r>
        <w:t>ANÁLISE</w:t>
      </w:r>
    </w:p>
    <w:p w:rsidR="003771ED" w:rsidRDefault="00F80689">
      <w:pPr>
        <w:pStyle w:val="PargrafodaLista"/>
        <w:numPr>
          <w:ilvl w:val="1"/>
          <w:numId w:val="13"/>
        </w:numPr>
        <w:tabs>
          <w:tab w:val="left" w:pos="654"/>
        </w:tabs>
        <w:spacing w:before="114" w:line="276" w:lineRule="auto"/>
        <w:ind w:right="232" w:firstLine="0"/>
        <w:rPr>
          <w:sz w:val="24"/>
        </w:rPr>
      </w:pPr>
      <w:r>
        <w:rPr>
          <w:sz w:val="24"/>
        </w:rPr>
        <w:t>Os participantes que desejarem recorrer contra o resultado preliminar deverão apresentar recurso administrativo, no prazo de 2 (dois) dias corridos, contado da publicação da decisão, a comissão de seleção e julgamento de projetos. Não será conhecido recurso interposto fora do prazo.</w:t>
      </w:r>
    </w:p>
    <w:p w:rsidR="003771ED" w:rsidRDefault="00F80689">
      <w:pPr>
        <w:pStyle w:val="PargrafodaLista"/>
        <w:numPr>
          <w:ilvl w:val="1"/>
          <w:numId w:val="13"/>
        </w:numPr>
        <w:tabs>
          <w:tab w:val="left" w:pos="690"/>
        </w:tabs>
        <w:spacing w:line="278" w:lineRule="auto"/>
        <w:ind w:right="234" w:firstLine="0"/>
        <w:rPr>
          <w:sz w:val="24"/>
        </w:rPr>
      </w:pPr>
      <w:r>
        <w:rPr>
          <w:sz w:val="24"/>
        </w:rPr>
        <w:t xml:space="preserve">Os recursos devem ser protocolados na Secretaria </w:t>
      </w:r>
      <w:r w:rsidR="000E65D8">
        <w:rPr>
          <w:sz w:val="24"/>
        </w:rPr>
        <w:t>Municipal de Assistência Social.</w:t>
      </w:r>
    </w:p>
    <w:p w:rsidR="003771ED" w:rsidRPr="00763104" w:rsidRDefault="00F80689" w:rsidP="00763104">
      <w:pPr>
        <w:pStyle w:val="PargrafodaLista"/>
        <w:numPr>
          <w:ilvl w:val="1"/>
          <w:numId w:val="13"/>
        </w:numPr>
        <w:tabs>
          <w:tab w:val="left" w:pos="700"/>
        </w:tabs>
        <w:spacing w:before="115" w:line="276" w:lineRule="auto"/>
        <w:ind w:right="228" w:firstLine="0"/>
        <w:rPr>
          <w:sz w:val="24"/>
        </w:rPr>
      </w:pPr>
      <w:r>
        <w:rPr>
          <w:sz w:val="24"/>
        </w:rPr>
        <w:t xml:space="preserve">Interposto recurso, </w:t>
      </w:r>
      <w:r w:rsidRPr="007440C1">
        <w:rPr>
          <w:i/>
          <w:sz w:val="24"/>
        </w:rPr>
        <w:t xml:space="preserve">a </w:t>
      </w:r>
      <w:r w:rsidRPr="005E16CD">
        <w:rPr>
          <w:i/>
          <w:sz w:val="24"/>
        </w:rPr>
        <w:t>Comissão de Seleção e Julgamento, no prazo de 2 (dois) dias</w:t>
      </w:r>
      <w:r w:rsidRPr="007440C1">
        <w:rPr>
          <w:i/>
          <w:sz w:val="24"/>
        </w:rPr>
        <w:t xml:space="preserve"> </w:t>
      </w:r>
      <w:r>
        <w:rPr>
          <w:sz w:val="24"/>
        </w:rPr>
        <w:t>corridos contados do recebimento do recurso, para proferir sua decisão</w:t>
      </w:r>
      <w:r>
        <w:rPr>
          <w:spacing w:val="-4"/>
          <w:sz w:val="24"/>
        </w:rPr>
        <w:t xml:space="preserve"> </w:t>
      </w:r>
      <w:r>
        <w:rPr>
          <w:sz w:val="24"/>
        </w:rPr>
        <w:t>final.</w:t>
      </w:r>
    </w:p>
    <w:p w:rsidR="003771ED" w:rsidRDefault="003771ED">
      <w:pPr>
        <w:pStyle w:val="Corpodetexto"/>
        <w:spacing w:before="9"/>
        <w:rPr>
          <w:sz w:val="22"/>
        </w:rPr>
      </w:pPr>
    </w:p>
    <w:p w:rsidR="003771ED" w:rsidRDefault="00F80689" w:rsidP="00BD567B">
      <w:pPr>
        <w:pStyle w:val="Ttulo1"/>
        <w:numPr>
          <w:ilvl w:val="0"/>
          <w:numId w:val="13"/>
        </w:numPr>
        <w:tabs>
          <w:tab w:val="left" w:pos="506"/>
        </w:tabs>
        <w:spacing w:line="278" w:lineRule="auto"/>
        <w:ind w:left="222" w:right="235" w:firstLine="0"/>
        <w:jc w:val="both"/>
      </w:pPr>
      <w:r>
        <w:t>HOMOLOGAÇÃO E PUBLICAÇÃO DO RESULTADO DEFINITIVO DA FASE DE SELEÇÃO:</w:t>
      </w:r>
    </w:p>
    <w:p w:rsidR="003771ED" w:rsidRDefault="00F80689">
      <w:pPr>
        <w:pStyle w:val="PargrafodaLista"/>
        <w:numPr>
          <w:ilvl w:val="1"/>
          <w:numId w:val="13"/>
        </w:numPr>
        <w:tabs>
          <w:tab w:val="left" w:pos="669"/>
        </w:tabs>
        <w:spacing w:before="111" w:line="276" w:lineRule="auto"/>
        <w:ind w:right="230" w:firstLine="0"/>
        <w:rPr>
          <w:sz w:val="24"/>
        </w:rPr>
      </w:pPr>
      <w:r>
        <w:rPr>
          <w:sz w:val="24"/>
        </w:rPr>
        <w:t>Após o julgamento dos recursos ou transcurso do prazo sem interposição de recurso, a Comissão de Seleção e Julgamento do município deverá homologar e divulgar no portal</w:t>
      </w:r>
      <w:r>
        <w:rPr>
          <w:color w:val="0000FF"/>
          <w:sz w:val="24"/>
          <w:u w:val="single" w:color="0000FF"/>
        </w:rPr>
        <w:t xml:space="preserve"> </w:t>
      </w:r>
      <w:hyperlink r:id="rId12" w:history="1">
        <w:r w:rsidR="002B6DF7" w:rsidRPr="002A79D4">
          <w:rPr>
            <w:rStyle w:val="Hyperlink"/>
            <w:sz w:val="24"/>
            <w:u w:color="0000FF"/>
          </w:rPr>
          <w:t>https://www.pmjb.sc.gov.br</w:t>
        </w:r>
      </w:hyperlink>
      <w:r>
        <w:rPr>
          <w:color w:val="0000FF"/>
          <w:sz w:val="24"/>
        </w:rPr>
        <w:t xml:space="preserve"> </w:t>
      </w:r>
      <w:r>
        <w:rPr>
          <w:sz w:val="24"/>
        </w:rPr>
        <w:t>e no Diário Oficial do Município, disponível em</w:t>
      </w:r>
      <w:hyperlink r:id="rId13">
        <w:r>
          <w:rPr>
            <w:color w:val="0000FF"/>
            <w:sz w:val="24"/>
            <w:u w:val="single" w:color="0000FF"/>
          </w:rPr>
          <w:t xml:space="preserve"> http://diariomunicipal.sc.gov.br</w:t>
        </w:r>
      </w:hyperlink>
      <w:r>
        <w:rPr>
          <w:color w:val="0000FF"/>
          <w:sz w:val="24"/>
        </w:rPr>
        <w:t xml:space="preserve"> </w:t>
      </w:r>
      <w:r>
        <w:rPr>
          <w:sz w:val="24"/>
        </w:rPr>
        <w:t>, o resultado definitivo da primeira fase do processo de seleção.</w:t>
      </w:r>
    </w:p>
    <w:p w:rsidR="003771ED" w:rsidRPr="00763104" w:rsidRDefault="00F80689" w:rsidP="00763104">
      <w:pPr>
        <w:pStyle w:val="PargrafodaLista"/>
        <w:numPr>
          <w:ilvl w:val="1"/>
          <w:numId w:val="13"/>
        </w:numPr>
        <w:tabs>
          <w:tab w:val="left" w:pos="659"/>
        </w:tabs>
        <w:spacing w:before="120" w:line="276" w:lineRule="auto"/>
        <w:ind w:right="236" w:firstLine="0"/>
        <w:rPr>
          <w:sz w:val="24"/>
        </w:rPr>
      </w:pPr>
      <w:r>
        <w:rPr>
          <w:sz w:val="24"/>
        </w:rPr>
        <w:t>Com base na classificação das entidades e no limite orçamentário estabelecido para este edital, desde que atendidas às exigências, a administração pública poderá dar prosseguimento ao processo de convocação das entidades classificadas para iniciar o processo de</w:t>
      </w:r>
      <w:r>
        <w:rPr>
          <w:spacing w:val="-10"/>
          <w:sz w:val="24"/>
        </w:rPr>
        <w:t xml:space="preserve"> </w:t>
      </w:r>
      <w:r>
        <w:rPr>
          <w:sz w:val="24"/>
        </w:rPr>
        <w:t>celebração.</w:t>
      </w:r>
    </w:p>
    <w:p w:rsidR="003771ED" w:rsidRDefault="003771ED">
      <w:pPr>
        <w:pStyle w:val="Corpodetexto"/>
        <w:spacing w:before="10"/>
        <w:rPr>
          <w:sz w:val="22"/>
        </w:rPr>
      </w:pPr>
    </w:p>
    <w:p w:rsidR="003771ED" w:rsidRDefault="00F80689" w:rsidP="00BD567B">
      <w:pPr>
        <w:pStyle w:val="Ttulo1"/>
        <w:numPr>
          <w:ilvl w:val="0"/>
          <w:numId w:val="13"/>
        </w:numPr>
        <w:tabs>
          <w:tab w:val="left" w:pos="583"/>
        </w:tabs>
        <w:spacing w:before="1"/>
        <w:ind w:left="582" w:hanging="361"/>
        <w:jc w:val="both"/>
      </w:pPr>
      <w:r>
        <w:t>CELEBRAÇÃO DO TERMO DE</w:t>
      </w:r>
      <w:r>
        <w:rPr>
          <w:spacing w:val="1"/>
        </w:rPr>
        <w:t xml:space="preserve"> </w:t>
      </w:r>
      <w:r>
        <w:t>FOMENTO</w:t>
      </w:r>
    </w:p>
    <w:p w:rsidR="003771ED" w:rsidRDefault="00F80689">
      <w:pPr>
        <w:pStyle w:val="PargrafodaLista"/>
        <w:numPr>
          <w:ilvl w:val="1"/>
          <w:numId w:val="13"/>
        </w:numPr>
        <w:tabs>
          <w:tab w:val="left" w:pos="774"/>
        </w:tabs>
        <w:spacing w:before="156" w:line="278" w:lineRule="auto"/>
        <w:ind w:right="235" w:firstLine="0"/>
        <w:rPr>
          <w:sz w:val="24"/>
        </w:rPr>
      </w:pPr>
      <w:r>
        <w:rPr>
          <w:sz w:val="24"/>
        </w:rPr>
        <w:t xml:space="preserve">A celebração do TERMO DE FOMENTO será realizada diretamente pela Prefeitura de </w:t>
      </w:r>
      <w:r w:rsidR="002B6DF7">
        <w:rPr>
          <w:sz w:val="24"/>
        </w:rPr>
        <w:t>José Boiteux</w:t>
      </w:r>
      <w:r>
        <w:rPr>
          <w:sz w:val="24"/>
        </w:rPr>
        <w:t>. As OSC deverão atender aos seguintes</w:t>
      </w:r>
      <w:r>
        <w:rPr>
          <w:spacing w:val="-1"/>
          <w:sz w:val="24"/>
        </w:rPr>
        <w:t xml:space="preserve"> </w:t>
      </w:r>
      <w:r>
        <w:rPr>
          <w:sz w:val="24"/>
        </w:rPr>
        <w:t>requisitos:</w:t>
      </w:r>
    </w:p>
    <w:p w:rsidR="003771ED" w:rsidRDefault="003771ED">
      <w:pPr>
        <w:spacing w:line="278" w:lineRule="auto"/>
        <w:jc w:val="both"/>
        <w:rPr>
          <w:sz w:val="24"/>
        </w:rPr>
        <w:sectPr w:rsidR="003771ED" w:rsidSect="00763104">
          <w:pgSz w:w="11910" w:h="16840"/>
          <w:pgMar w:top="1040" w:right="900" w:bottom="960" w:left="1480" w:header="0" w:footer="140" w:gutter="0"/>
          <w:cols w:space="720"/>
        </w:sectPr>
      </w:pPr>
    </w:p>
    <w:p w:rsidR="003771ED" w:rsidRPr="007440C1" w:rsidRDefault="00F80689">
      <w:pPr>
        <w:pStyle w:val="PargrafodaLista"/>
        <w:numPr>
          <w:ilvl w:val="0"/>
          <w:numId w:val="7"/>
        </w:numPr>
        <w:tabs>
          <w:tab w:val="left" w:pos="1074"/>
        </w:tabs>
        <w:spacing w:before="68" w:line="276" w:lineRule="auto"/>
        <w:ind w:right="230"/>
        <w:rPr>
          <w:sz w:val="24"/>
        </w:rPr>
      </w:pPr>
      <w:r w:rsidRPr="007440C1">
        <w:rPr>
          <w:sz w:val="24"/>
        </w:rPr>
        <w:lastRenderedPageBreak/>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w:t>
      </w:r>
      <w:r w:rsidRPr="007440C1">
        <w:rPr>
          <w:spacing w:val="-1"/>
          <w:sz w:val="24"/>
        </w:rPr>
        <w:t xml:space="preserve"> </w:t>
      </w:r>
      <w:r w:rsidRPr="007440C1">
        <w:rPr>
          <w:sz w:val="24"/>
        </w:rPr>
        <w:t>2014);</w:t>
      </w:r>
    </w:p>
    <w:p w:rsidR="003771ED" w:rsidRPr="007440C1" w:rsidRDefault="00F80689">
      <w:pPr>
        <w:pStyle w:val="PargrafodaLista"/>
        <w:numPr>
          <w:ilvl w:val="0"/>
          <w:numId w:val="7"/>
        </w:numPr>
        <w:tabs>
          <w:tab w:val="left" w:pos="1074"/>
        </w:tabs>
        <w:spacing w:before="123" w:line="276" w:lineRule="auto"/>
        <w:ind w:right="232"/>
        <w:rPr>
          <w:sz w:val="24"/>
        </w:rPr>
      </w:pPr>
      <w:r w:rsidRPr="007440C1">
        <w:rPr>
          <w:sz w:val="24"/>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w:t>
      </w:r>
      <w:r w:rsidRPr="007440C1">
        <w:rPr>
          <w:spacing w:val="-3"/>
          <w:sz w:val="24"/>
        </w:rPr>
        <w:t xml:space="preserve">Lei </w:t>
      </w:r>
      <w:r w:rsidRPr="007440C1">
        <w:rPr>
          <w:sz w:val="24"/>
        </w:rPr>
        <w:t>nº 13.019, de 2014) Estão dispensadas desta exigência as organizações religiosas e as sociedades cooperativas (art. 33, §§ 2º e 3º, Lei nº 13.019, de</w:t>
      </w:r>
      <w:r w:rsidRPr="007440C1">
        <w:rPr>
          <w:spacing w:val="-2"/>
          <w:sz w:val="24"/>
        </w:rPr>
        <w:t xml:space="preserve"> </w:t>
      </w:r>
      <w:r w:rsidRPr="007440C1">
        <w:rPr>
          <w:sz w:val="24"/>
        </w:rPr>
        <w:t>2014);</w:t>
      </w:r>
    </w:p>
    <w:p w:rsidR="003771ED" w:rsidRPr="007440C1" w:rsidRDefault="00F80689">
      <w:pPr>
        <w:pStyle w:val="PargrafodaLista"/>
        <w:numPr>
          <w:ilvl w:val="0"/>
          <w:numId w:val="7"/>
        </w:numPr>
        <w:tabs>
          <w:tab w:val="left" w:pos="1074"/>
        </w:tabs>
        <w:spacing w:before="119" w:line="276" w:lineRule="auto"/>
        <w:ind w:right="236"/>
        <w:rPr>
          <w:sz w:val="24"/>
        </w:rPr>
      </w:pPr>
      <w:r w:rsidRPr="007440C1">
        <w:rPr>
          <w:sz w:val="24"/>
        </w:rPr>
        <w:t>Ser regida por normas de organização interna que prevejam, expressamente, escrituração de acordo com os princípios fundamentais de contabilidade e com as Normas Brasileiras de Contabilidade (art. 33, caput, inciso IV, Lei nº 13.019, de 2014);</w:t>
      </w:r>
    </w:p>
    <w:p w:rsidR="003771ED" w:rsidRPr="007440C1" w:rsidRDefault="00F80689">
      <w:pPr>
        <w:pStyle w:val="PargrafodaLista"/>
        <w:numPr>
          <w:ilvl w:val="0"/>
          <w:numId w:val="7"/>
        </w:numPr>
        <w:tabs>
          <w:tab w:val="left" w:pos="1074"/>
        </w:tabs>
        <w:spacing w:before="120" w:line="276" w:lineRule="auto"/>
        <w:ind w:right="231"/>
        <w:rPr>
          <w:sz w:val="24"/>
        </w:rPr>
      </w:pPr>
      <w:r w:rsidRPr="007440C1">
        <w:rPr>
          <w:sz w:val="24"/>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w:t>
      </w:r>
      <w:r w:rsidRPr="007440C1">
        <w:rPr>
          <w:spacing w:val="-9"/>
          <w:sz w:val="24"/>
        </w:rPr>
        <w:t xml:space="preserve"> </w:t>
      </w:r>
      <w:r w:rsidRPr="007440C1">
        <w:rPr>
          <w:sz w:val="24"/>
        </w:rPr>
        <w:t>2014);</w:t>
      </w:r>
    </w:p>
    <w:p w:rsidR="003771ED" w:rsidRPr="007440C1" w:rsidRDefault="00F80689">
      <w:pPr>
        <w:pStyle w:val="PargrafodaLista"/>
        <w:numPr>
          <w:ilvl w:val="0"/>
          <w:numId w:val="7"/>
        </w:numPr>
        <w:tabs>
          <w:tab w:val="left" w:pos="1074"/>
        </w:tabs>
        <w:spacing w:line="276" w:lineRule="auto"/>
        <w:ind w:right="235"/>
        <w:rPr>
          <w:sz w:val="24"/>
        </w:rPr>
      </w:pPr>
      <w:r w:rsidRPr="007440C1">
        <w:rPr>
          <w:sz w:val="24"/>
        </w:rPr>
        <w:t>Atender às exigências previstas na legislação específica, na hipótese de a OSC se tratar de sociedade cooperativa (art. 2º, inciso I, alínea “b”, e art. 33, §3º, Lei nº 13.019, de</w:t>
      </w:r>
      <w:r w:rsidRPr="007440C1">
        <w:rPr>
          <w:spacing w:val="-2"/>
          <w:sz w:val="24"/>
        </w:rPr>
        <w:t xml:space="preserve"> </w:t>
      </w:r>
      <w:r w:rsidRPr="007440C1">
        <w:rPr>
          <w:sz w:val="24"/>
        </w:rPr>
        <w:t>2014).</w:t>
      </w:r>
    </w:p>
    <w:p w:rsidR="003771ED" w:rsidRPr="007440C1" w:rsidRDefault="00F80689">
      <w:pPr>
        <w:pStyle w:val="PargrafodaLista"/>
        <w:numPr>
          <w:ilvl w:val="1"/>
          <w:numId w:val="13"/>
        </w:numPr>
        <w:tabs>
          <w:tab w:val="left" w:pos="763"/>
        </w:tabs>
        <w:ind w:left="762" w:hanging="541"/>
        <w:rPr>
          <w:sz w:val="24"/>
        </w:rPr>
      </w:pPr>
      <w:r w:rsidRPr="007440C1">
        <w:rPr>
          <w:sz w:val="24"/>
        </w:rPr>
        <w:t>Ficará impedida de celebrar o TERMO DE FOMENTO a OSC</w:t>
      </w:r>
      <w:r w:rsidRPr="007440C1">
        <w:rPr>
          <w:spacing w:val="-4"/>
          <w:sz w:val="24"/>
        </w:rPr>
        <w:t xml:space="preserve"> </w:t>
      </w:r>
      <w:r w:rsidRPr="007440C1">
        <w:rPr>
          <w:sz w:val="24"/>
        </w:rPr>
        <w:t>que:</w:t>
      </w:r>
    </w:p>
    <w:p w:rsidR="003771ED" w:rsidRPr="007440C1" w:rsidRDefault="00F80689">
      <w:pPr>
        <w:pStyle w:val="PargrafodaLista"/>
        <w:numPr>
          <w:ilvl w:val="0"/>
          <w:numId w:val="6"/>
        </w:numPr>
        <w:tabs>
          <w:tab w:val="left" w:pos="1074"/>
        </w:tabs>
        <w:spacing w:before="161" w:line="276" w:lineRule="auto"/>
        <w:ind w:right="234"/>
        <w:rPr>
          <w:sz w:val="24"/>
        </w:rPr>
      </w:pPr>
      <w:r w:rsidRPr="007440C1">
        <w:rPr>
          <w:sz w:val="24"/>
        </w:rPr>
        <w:t xml:space="preserve">Não esteja regularmente constituída ou, se estrangeira, não esteja autorizada a funcionar no território nacional (art. 39, caput, inciso </w:t>
      </w:r>
      <w:r w:rsidRPr="007440C1">
        <w:rPr>
          <w:spacing w:val="-3"/>
          <w:sz w:val="24"/>
        </w:rPr>
        <w:t xml:space="preserve">I, </w:t>
      </w:r>
      <w:r w:rsidRPr="007440C1">
        <w:rPr>
          <w:sz w:val="24"/>
        </w:rPr>
        <w:t>da Lei nº 13.019, de 2014);</w:t>
      </w:r>
    </w:p>
    <w:p w:rsidR="003771ED" w:rsidRPr="007440C1" w:rsidRDefault="00F80689">
      <w:pPr>
        <w:pStyle w:val="PargrafodaLista"/>
        <w:numPr>
          <w:ilvl w:val="0"/>
          <w:numId w:val="6"/>
        </w:numPr>
        <w:tabs>
          <w:tab w:val="left" w:pos="1074"/>
        </w:tabs>
        <w:spacing w:before="119" w:line="276" w:lineRule="auto"/>
        <w:ind w:right="237"/>
        <w:rPr>
          <w:sz w:val="24"/>
        </w:rPr>
      </w:pPr>
      <w:r w:rsidRPr="007440C1">
        <w:rPr>
          <w:sz w:val="24"/>
        </w:rPr>
        <w:t>Esteja omissa no dever de prestar contas de parceria anteriormente celebrada ou contas rejeitadas pela administração pública nos últimos 5 (cinco) anos, (art. 39, caput, inciso II e IV, da Lei nº 13.019, de 2014);</w:t>
      </w:r>
    </w:p>
    <w:p w:rsidR="003771ED" w:rsidRPr="007440C1" w:rsidRDefault="00F80689">
      <w:pPr>
        <w:pStyle w:val="PargrafodaLista"/>
        <w:numPr>
          <w:ilvl w:val="0"/>
          <w:numId w:val="6"/>
        </w:numPr>
        <w:tabs>
          <w:tab w:val="left" w:pos="1074"/>
        </w:tabs>
        <w:spacing w:line="276" w:lineRule="auto"/>
        <w:ind w:right="234"/>
        <w:rPr>
          <w:sz w:val="24"/>
        </w:rPr>
      </w:pPr>
      <w:r w:rsidRPr="007440C1">
        <w:rPr>
          <w:sz w:val="24"/>
        </w:rPr>
        <w:t>Tenha sido punida, pelo período que durar a penalidade, com suspensão de participação em licitação e impedimento de contratar com a administração, com declaração de inidoneidade para licitar ou contratar com a administração pública, com as sanções previstas no (art. 39, caput, inciso V e nos incisos II e III do art. 73 da Lei nº 13.019, de 2014;</w:t>
      </w:r>
    </w:p>
    <w:p w:rsidR="003771ED" w:rsidRPr="007440C1" w:rsidRDefault="00F80689">
      <w:pPr>
        <w:pStyle w:val="PargrafodaLista"/>
        <w:numPr>
          <w:ilvl w:val="0"/>
          <w:numId w:val="6"/>
        </w:numPr>
        <w:tabs>
          <w:tab w:val="left" w:pos="1074"/>
        </w:tabs>
        <w:spacing w:before="119" w:line="276" w:lineRule="auto"/>
        <w:ind w:right="229"/>
        <w:rPr>
          <w:sz w:val="24"/>
        </w:rPr>
      </w:pPr>
      <w:r w:rsidRPr="007440C1">
        <w:rPr>
          <w:sz w:val="24"/>
        </w:rPr>
        <w:t>Tenha tido contas de parceria julgadas irregulares ou rejeitadas por Tribunal ou Conselho de Contas de qualquer esfera da Federação, em decisão irrecorrível, nos últimos 8 (oito) anos (art. 39, caput, inciso VI, da Lei nº 13.019, de 2014);</w:t>
      </w:r>
      <w:r w:rsidRPr="007440C1">
        <w:rPr>
          <w:spacing w:val="-5"/>
          <w:sz w:val="24"/>
        </w:rPr>
        <w:t xml:space="preserve"> </w:t>
      </w:r>
      <w:r w:rsidRPr="007440C1">
        <w:rPr>
          <w:sz w:val="24"/>
        </w:rPr>
        <w:t>ou</w:t>
      </w:r>
    </w:p>
    <w:p w:rsidR="003771ED" w:rsidRPr="007440C1" w:rsidRDefault="003771ED">
      <w:pPr>
        <w:spacing w:line="276" w:lineRule="auto"/>
        <w:jc w:val="both"/>
        <w:rPr>
          <w:sz w:val="24"/>
        </w:rPr>
        <w:sectPr w:rsidR="003771ED" w:rsidRPr="007440C1" w:rsidSect="00763104">
          <w:pgSz w:w="11910" w:h="16840"/>
          <w:pgMar w:top="1040" w:right="900" w:bottom="960" w:left="1480" w:header="0" w:footer="139" w:gutter="0"/>
          <w:cols w:space="720"/>
        </w:sectPr>
      </w:pPr>
    </w:p>
    <w:p w:rsidR="003771ED" w:rsidRPr="007440C1" w:rsidRDefault="00F80689">
      <w:pPr>
        <w:pStyle w:val="PargrafodaLista"/>
        <w:numPr>
          <w:ilvl w:val="0"/>
          <w:numId w:val="6"/>
        </w:numPr>
        <w:tabs>
          <w:tab w:val="left" w:pos="1074"/>
        </w:tabs>
        <w:spacing w:before="68" w:line="276" w:lineRule="auto"/>
        <w:ind w:right="233"/>
        <w:rPr>
          <w:sz w:val="24"/>
        </w:rPr>
      </w:pPr>
      <w:r w:rsidRPr="007440C1">
        <w:rPr>
          <w:sz w:val="24"/>
        </w:rPr>
        <w:lastRenderedPageBreak/>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w:t>
      </w:r>
      <w:r w:rsidRPr="007440C1">
        <w:rPr>
          <w:spacing w:val="-3"/>
          <w:sz w:val="24"/>
        </w:rPr>
        <w:t xml:space="preserve">I, </w:t>
      </w:r>
      <w:r w:rsidRPr="007440C1">
        <w:rPr>
          <w:sz w:val="24"/>
        </w:rPr>
        <w:t>II e III do art. 12 da Lei nº 8.429, de 2 de junho de 1992 e art. 39, caput, inciso VII, da Lei nº 13.019, de</w:t>
      </w:r>
      <w:r w:rsidRPr="007440C1">
        <w:rPr>
          <w:spacing w:val="3"/>
          <w:sz w:val="24"/>
        </w:rPr>
        <w:t xml:space="preserve"> </w:t>
      </w:r>
      <w:r w:rsidRPr="007440C1">
        <w:rPr>
          <w:sz w:val="24"/>
        </w:rPr>
        <w:t>2014).</w:t>
      </w:r>
    </w:p>
    <w:p w:rsidR="003771ED" w:rsidRPr="007440C1" w:rsidRDefault="00F80689">
      <w:pPr>
        <w:pStyle w:val="PargrafodaLista"/>
        <w:numPr>
          <w:ilvl w:val="0"/>
          <w:numId w:val="6"/>
        </w:numPr>
        <w:tabs>
          <w:tab w:val="left" w:pos="1074"/>
        </w:tabs>
        <w:spacing w:line="276" w:lineRule="auto"/>
        <w:ind w:right="226"/>
        <w:rPr>
          <w:sz w:val="24"/>
        </w:rPr>
      </w:pPr>
      <w:r w:rsidRPr="007440C1">
        <w:rPr>
          <w:sz w:val="24"/>
        </w:rPr>
        <w:t xml:space="preserve">Tenha, em seu quadro de dirigentes, membro de Poder ou do Ministério Público, ou dirigente de órgão ou entidade da administração pública do município de </w:t>
      </w:r>
      <w:r w:rsidR="00CD2F95" w:rsidRPr="007440C1">
        <w:rPr>
          <w:sz w:val="24"/>
        </w:rPr>
        <w:t>José Boiteux</w:t>
      </w:r>
      <w:r w:rsidRPr="007440C1">
        <w:rPr>
          <w:sz w:val="24"/>
        </w:rPr>
        <w:t xml:space="preserve">- SC,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w:t>
      </w:r>
      <w:r w:rsidRPr="007440C1">
        <w:rPr>
          <w:spacing w:val="-3"/>
          <w:sz w:val="24"/>
        </w:rPr>
        <w:t xml:space="preserve">Lei </w:t>
      </w:r>
      <w:r w:rsidRPr="007440C1">
        <w:rPr>
          <w:sz w:val="24"/>
        </w:rPr>
        <w:t>nº 13.019, de</w:t>
      </w:r>
      <w:r w:rsidRPr="007440C1">
        <w:rPr>
          <w:spacing w:val="-1"/>
          <w:sz w:val="24"/>
        </w:rPr>
        <w:t xml:space="preserve"> </w:t>
      </w:r>
      <w:r w:rsidRPr="007440C1">
        <w:rPr>
          <w:sz w:val="24"/>
        </w:rPr>
        <w:t>2014);</w:t>
      </w:r>
    </w:p>
    <w:p w:rsidR="003771ED" w:rsidRDefault="00F80689">
      <w:pPr>
        <w:pStyle w:val="PargrafodaLista"/>
        <w:numPr>
          <w:ilvl w:val="0"/>
          <w:numId w:val="6"/>
        </w:numPr>
        <w:tabs>
          <w:tab w:val="left" w:pos="1074"/>
        </w:tabs>
        <w:spacing w:line="278" w:lineRule="auto"/>
        <w:ind w:right="235"/>
        <w:rPr>
          <w:sz w:val="24"/>
        </w:rPr>
      </w:pPr>
      <w:r w:rsidRPr="007440C1">
        <w:rPr>
          <w:sz w:val="24"/>
        </w:rPr>
        <w:t>Cujo objeto social não se relacione às características do projeto ou que não disponham</w:t>
      </w:r>
      <w:r>
        <w:rPr>
          <w:sz w:val="24"/>
        </w:rPr>
        <w:t xml:space="preserve"> de condições técnicas para executar o objeto previsto neste</w:t>
      </w:r>
      <w:r>
        <w:rPr>
          <w:spacing w:val="-4"/>
          <w:sz w:val="24"/>
        </w:rPr>
        <w:t xml:space="preserve"> </w:t>
      </w:r>
      <w:r>
        <w:rPr>
          <w:sz w:val="24"/>
        </w:rPr>
        <w:t>edital.</w:t>
      </w:r>
    </w:p>
    <w:p w:rsidR="003771ED" w:rsidRDefault="00F80689">
      <w:pPr>
        <w:pStyle w:val="PargrafodaLista"/>
        <w:numPr>
          <w:ilvl w:val="1"/>
          <w:numId w:val="13"/>
        </w:numPr>
        <w:tabs>
          <w:tab w:val="left" w:pos="789"/>
        </w:tabs>
        <w:spacing w:before="116" w:line="276" w:lineRule="auto"/>
        <w:ind w:right="228" w:firstLine="0"/>
        <w:rPr>
          <w:sz w:val="24"/>
        </w:rPr>
      </w:pPr>
      <w:r>
        <w:rPr>
          <w:sz w:val="24"/>
        </w:rPr>
        <w:t>A fase de celebração observará as seguintes etapas até a assinatura do instrumento de parceria:</w:t>
      </w:r>
    </w:p>
    <w:p w:rsidR="003771ED" w:rsidRDefault="00F80689">
      <w:pPr>
        <w:pStyle w:val="Ttulo1"/>
        <w:spacing w:before="124" w:after="44"/>
        <w:ind w:left="222"/>
        <w:jc w:val="both"/>
      </w:pPr>
      <w:r>
        <w:t>Tabela 3</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1"/>
        <w:gridCol w:w="8183"/>
      </w:tblGrid>
      <w:tr w:rsidR="003771ED" w:rsidTr="00763104">
        <w:trPr>
          <w:trHeight w:val="311"/>
        </w:trPr>
        <w:tc>
          <w:tcPr>
            <w:tcW w:w="1051" w:type="dxa"/>
          </w:tcPr>
          <w:p w:rsidR="003771ED" w:rsidRDefault="00F80689">
            <w:pPr>
              <w:pStyle w:val="TableParagraph"/>
              <w:spacing w:before="118"/>
              <w:ind w:left="107"/>
              <w:rPr>
                <w:b/>
              </w:rPr>
            </w:pPr>
            <w:r>
              <w:rPr>
                <w:b/>
              </w:rPr>
              <w:t>ETAPA</w:t>
            </w:r>
          </w:p>
        </w:tc>
        <w:tc>
          <w:tcPr>
            <w:tcW w:w="8183" w:type="dxa"/>
          </w:tcPr>
          <w:p w:rsidR="003771ED" w:rsidRDefault="00F80689">
            <w:pPr>
              <w:pStyle w:val="TableParagraph"/>
              <w:spacing w:before="118"/>
              <w:ind w:left="108"/>
              <w:rPr>
                <w:b/>
              </w:rPr>
            </w:pPr>
            <w:r>
              <w:rPr>
                <w:b/>
              </w:rPr>
              <w:t>DESCRIÇÃO DA ETAPA</w:t>
            </w:r>
          </w:p>
        </w:tc>
      </w:tr>
      <w:tr w:rsidR="003771ED" w:rsidTr="00763104">
        <w:trPr>
          <w:trHeight w:val="532"/>
        </w:trPr>
        <w:tc>
          <w:tcPr>
            <w:tcW w:w="1051" w:type="dxa"/>
          </w:tcPr>
          <w:p w:rsidR="003771ED" w:rsidRDefault="00F80689">
            <w:pPr>
              <w:pStyle w:val="TableParagraph"/>
              <w:spacing w:before="118"/>
              <w:ind w:left="107"/>
              <w:rPr>
                <w:b/>
              </w:rPr>
            </w:pPr>
            <w:r>
              <w:rPr>
                <w:b/>
              </w:rPr>
              <w:t>1</w:t>
            </w:r>
          </w:p>
        </w:tc>
        <w:tc>
          <w:tcPr>
            <w:tcW w:w="8183" w:type="dxa"/>
          </w:tcPr>
          <w:p w:rsidR="003771ED" w:rsidRDefault="00F80689">
            <w:pPr>
              <w:pStyle w:val="TableParagraph"/>
              <w:spacing w:before="76" w:line="290" w:lineRule="atLeast"/>
              <w:ind w:left="108"/>
            </w:pPr>
            <w:r>
              <w:t>Convocação das OSCs selecionadas para comprovação do atendimento dos requisitos para celebração da parceria e de que não incorre nos impedimentos (vedações) legais.</w:t>
            </w:r>
          </w:p>
        </w:tc>
      </w:tr>
      <w:tr w:rsidR="003771ED" w:rsidTr="00763104">
        <w:trPr>
          <w:trHeight w:val="531"/>
        </w:trPr>
        <w:tc>
          <w:tcPr>
            <w:tcW w:w="1051" w:type="dxa"/>
          </w:tcPr>
          <w:p w:rsidR="003771ED" w:rsidRDefault="00F80689">
            <w:pPr>
              <w:pStyle w:val="TableParagraph"/>
              <w:spacing w:before="118"/>
              <w:ind w:left="107"/>
              <w:rPr>
                <w:b/>
              </w:rPr>
            </w:pPr>
            <w:r>
              <w:rPr>
                <w:b/>
              </w:rPr>
              <w:t>2</w:t>
            </w:r>
          </w:p>
        </w:tc>
        <w:tc>
          <w:tcPr>
            <w:tcW w:w="8183" w:type="dxa"/>
          </w:tcPr>
          <w:p w:rsidR="003771ED" w:rsidRDefault="00F80689">
            <w:pPr>
              <w:pStyle w:val="TableParagraph"/>
              <w:spacing w:before="76" w:line="290" w:lineRule="atLeast"/>
              <w:ind w:left="108" w:right="94"/>
            </w:pPr>
            <w:r>
              <w:t>Verificação do cumprimento dos requisitos para celebração da parceria e de que não incorre nos impedimentos (vedações) legais.</w:t>
            </w:r>
          </w:p>
        </w:tc>
      </w:tr>
      <w:tr w:rsidR="003771ED" w:rsidTr="00763104">
        <w:trPr>
          <w:trHeight w:val="311"/>
        </w:trPr>
        <w:tc>
          <w:tcPr>
            <w:tcW w:w="1051" w:type="dxa"/>
          </w:tcPr>
          <w:p w:rsidR="003771ED" w:rsidRDefault="00F80689">
            <w:pPr>
              <w:pStyle w:val="TableParagraph"/>
              <w:spacing w:before="118"/>
              <w:ind w:left="107"/>
              <w:rPr>
                <w:b/>
              </w:rPr>
            </w:pPr>
            <w:r>
              <w:rPr>
                <w:b/>
              </w:rPr>
              <w:t>3</w:t>
            </w:r>
          </w:p>
        </w:tc>
        <w:tc>
          <w:tcPr>
            <w:tcW w:w="8183" w:type="dxa"/>
          </w:tcPr>
          <w:p w:rsidR="003771ED" w:rsidRDefault="00F80689">
            <w:pPr>
              <w:pStyle w:val="TableParagraph"/>
              <w:spacing w:before="113"/>
              <w:ind w:left="108"/>
            </w:pPr>
            <w:r>
              <w:t>Ajustes no plano de trabalho e regularização de documentação, se necessário.</w:t>
            </w:r>
          </w:p>
        </w:tc>
      </w:tr>
      <w:tr w:rsidR="003771ED" w:rsidTr="00763104">
        <w:trPr>
          <w:trHeight w:val="312"/>
        </w:trPr>
        <w:tc>
          <w:tcPr>
            <w:tcW w:w="1051" w:type="dxa"/>
          </w:tcPr>
          <w:p w:rsidR="003771ED" w:rsidRDefault="00F80689">
            <w:pPr>
              <w:pStyle w:val="TableParagraph"/>
              <w:spacing w:before="121"/>
              <w:ind w:left="107"/>
              <w:rPr>
                <w:b/>
              </w:rPr>
            </w:pPr>
            <w:r>
              <w:rPr>
                <w:b/>
              </w:rPr>
              <w:t>4</w:t>
            </w:r>
          </w:p>
        </w:tc>
        <w:tc>
          <w:tcPr>
            <w:tcW w:w="8183" w:type="dxa"/>
          </w:tcPr>
          <w:p w:rsidR="003771ED" w:rsidRDefault="00F80689">
            <w:pPr>
              <w:pStyle w:val="TableParagraph"/>
              <w:spacing w:before="116"/>
              <w:ind w:left="108"/>
            </w:pPr>
            <w:r>
              <w:t>Parecer de órgão técnico e assinatura do TERMO DE FOMENTO.</w:t>
            </w:r>
          </w:p>
        </w:tc>
      </w:tr>
      <w:tr w:rsidR="003771ED" w:rsidTr="00763104">
        <w:trPr>
          <w:trHeight w:val="311"/>
        </w:trPr>
        <w:tc>
          <w:tcPr>
            <w:tcW w:w="1051" w:type="dxa"/>
          </w:tcPr>
          <w:p w:rsidR="003771ED" w:rsidRDefault="00F80689">
            <w:pPr>
              <w:pStyle w:val="TableParagraph"/>
              <w:spacing w:before="119"/>
              <w:ind w:left="107"/>
              <w:rPr>
                <w:b/>
              </w:rPr>
            </w:pPr>
            <w:r>
              <w:rPr>
                <w:b/>
              </w:rPr>
              <w:t>5</w:t>
            </w:r>
          </w:p>
        </w:tc>
        <w:tc>
          <w:tcPr>
            <w:tcW w:w="8183" w:type="dxa"/>
          </w:tcPr>
          <w:p w:rsidR="003771ED" w:rsidRDefault="00F80689">
            <w:pPr>
              <w:pStyle w:val="TableParagraph"/>
              <w:spacing w:before="114"/>
              <w:ind w:left="108"/>
            </w:pPr>
            <w:r>
              <w:t>Publicação do extrato do TERMO DE FOMENTO no Diário Oficial do Município.</w:t>
            </w:r>
          </w:p>
        </w:tc>
      </w:tr>
    </w:tbl>
    <w:p w:rsidR="003771ED" w:rsidRDefault="003771ED">
      <w:pPr>
        <w:pStyle w:val="Corpodetexto"/>
        <w:spacing w:before="1"/>
        <w:rPr>
          <w:b/>
          <w:sz w:val="22"/>
        </w:rPr>
      </w:pPr>
    </w:p>
    <w:p w:rsidR="003771ED" w:rsidRDefault="00F80689">
      <w:pPr>
        <w:pStyle w:val="PargrafodaLista"/>
        <w:numPr>
          <w:ilvl w:val="1"/>
          <w:numId w:val="13"/>
        </w:numPr>
        <w:tabs>
          <w:tab w:val="left" w:pos="793"/>
        </w:tabs>
        <w:spacing w:before="0" w:line="276" w:lineRule="auto"/>
        <w:ind w:right="235" w:firstLine="0"/>
        <w:rPr>
          <w:sz w:val="24"/>
        </w:rPr>
      </w:pPr>
      <w:r>
        <w:rPr>
          <w:sz w:val="24"/>
        </w:rPr>
        <w:t xml:space="preserve">Etapa 1 - Convocação das OSCs selecionadas para comprovação </w:t>
      </w:r>
      <w:r w:rsidR="002A684E">
        <w:rPr>
          <w:sz w:val="24"/>
        </w:rPr>
        <w:t xml:space="preserve"> </w:t>
      </w:r>
      <w:r w:rsidR="0009462D">
        <w:rPr>
          <w:sz w:val="24"/>
        </w:rPr>
        <w:t xml:space="preserve"> </w:t>
      </w:r>
      <w:r>
        <w:rPr>
          <w:sz w:val="24"/>
        </w:rPr>
        <w:t xml:space="preserve">do atendimento dos requisitos para celebração da parceria e de que não incorram nos impedimentos (vedações) legais. Para a celebração da parceria, a administração pública convocará as OSCs selecionadas para, no prazo de 15 (quinze) dias corridos a partir da convocação, apresentar a documentação exigida para comprovação dos requisitos para a celebração da parceria e de que não incorre nos impedimentos </w:t>
      </w:r>
      <w:r w:rsidRPr="007440C1">
        <w:rPr>
          <w:sz w:val="24"/>
        </w:rPr>
        <w:t>legais (arts. 28, caput, 33, 34 e 39 da Lei nº 13.019, de 2014), entregando</w:t>
      </w:r>
      <w:r>
        <w:rPr>
          <w:sz w:val="24"/>
        </w:rPr>
        <w:t xml:space="preserve"> em duas vias encadernadas na Secretaria Municipal de Assistência Social </w:t>
      </w:r>
      <w:r w:rsidR="007440C1">
        <w:rPr>
          <w:sz w:val="24"/>
        </w:rPr>
        <w:t>de José Boiteux</w:t>
      </w:r>
      <w:r>
        <w:rPr>
          <w:sz w:val="24"/>
        </w:rPr>
        <w:t>, que</w:t>
      </w:r>
      <w:r>
        <w:rPr>
          <w:spacing w:val="-1"/>
          <w:sz w:val="24"/>
        </w:rPr>
        <w:t xml:space="preserve"> </w:t>
      </w:r>
      <w:r>
        <w:rPr>
          <w:sz w:val="24"/>
        </w:rPr>
        <w:t>são:</w:t>
      </w:r>
    </w:p>
    <w:p w:rsidR="003771ED" w:rsidRDefault="003771ED">
      <w:pPr>
        <w:spacing w:line="276" w:lineRule="auto"/>
        <w:jc w:val="both"/>
        <w:rPr>
          <w:sz w:val="24"/>
        </w:rPr>
        <w:sectPr w:rsidR="003771ED" w:rsidSect="00763104">
          <w:pgSz w:w="11910" w:h="16840"/>
          <w:pgMar w:top="1040" w:right="900" w:bottom="960" w:left="1480" w:header="0" w:footer="165" w:gutter="0"/>
          <w:cols w:space="720"/>
        </w:sectPr>
      </w:pPr>
    </w:p>
    <w:p w:rsidR="003771ED" w:rsidRDefault="00F80689">
      <w:pPr>
        <w:pStyle w:val="PargrafodaLista"/>
        <w:numPr>
          <w:ilvl w:val="2"/>
          <w:numId w:val="13"/>
        </w:numPr>
        <w:tabs>
          <w:tab w:val="left" w:pos="930"/>
        </w:tabs>
        <w:spacing w:before="68" w:line="276" w:lineRule="auto"/>
        <w:ind w:right="231"/>
        <w:jc w:val="both"/>
        <w:rPr>
          <w:sz w:val="24"/>
        </w:rPr>
      </w:pPr>
      <w:r>
        <w:rPr>
          <w:sz w:val="24"/>
        </w:rPr>
        <w:lastRenderedPageBreak/>
        <w:t xml:space="preserve">Cópia do estatuto registrado e suas alterações, ou, tratando-se de sociedade cooperativa, certidão </w:t>
      </w:r>
      <w:r w:rsidRPr="007440C1">
        <w:rPr>
          <w:sz w:val="24"/>
        </w:rPr>
        <w:t xml:space="preserve">simplificada emitida por junta comercial, em conformidade com as exigências previstas no </w:t>
      </w:r>
      <w:hyperlink r:id="rId14" w:anchor="art33">
        <w:r w:rsidRPr="007440C1">
          <w:rPr>
            <w:sz w:val="24"/>
          </w:rPr>
          <w:t>art. 33 caput e inciso III da Lei nº 13.019, de</w:t>
        </w:r>
        <w:r w:rsidRPr="007440C1">
          <w:rPr>
            <w:spacing w:val="-5"/>
            <w:sz w:val="24"/>
          </w:rPr>
          <w:t xml:space="preserve"> </w:t>
        </w:r>
        <w:r w:rsidRPr="007440C1">
          <w:rPr>
            <w:sz w:val="24"/>
          </w:rPr>
          <w:t>2014</w:t>
        </w:r>
      </w:hyperlink>
      <w:r w:rsidRPr="007440C1">
        <w:rPr>
          <w:sz w:val="24"/>
        </w:rPr>
        <w:t>;</w:t>
      </w:r>
    </w:p>
    <w:p w:rsidR="003771ED" w:rsidRDefault="00F80689">
      <w:pPr>
        <w:pStyle w:val="PargrafodaLista"/>
        <w:numPr>
          <w:ilvl w:val="2"/>
          <w:numId w:val="13"/>
        </w:numPr>
        <w:tabs>
          <w:tab w:val="left" w:pos="930"/>
        </w:tabs>
        <w:spacing w:before="122" w:line="276" w:lineRule="auto"/>
        <w:ind w:right="233" w:hanging="360"/>
        <w:jc w:val="both"/>
        <w:rPr>
          <w:sz w:val="24"/>
        </w:rPr>
      </w:pPr>
      <w:r>
        <w:rPr>
          <w:sz w:val="24"/>
        </w:rPr>
        <w:t>Comprovante de inscrição no Cadastro Nacional da Pessoa Jurídica - CNPJ, emitido no sítio eletrônico oficial da Secretaria da Receita Federal do Brasil, para demonstrar que a OSC existe há, no mínimo, um ano com cadastro</w:t>
      </w:r>
      <w:r>
        <w:rPr>
          <w:spacing w:val="-4"/>
          <w:sz w:val="24"/>
        </w:rPr>
        <w:t xml:space="preserve"> </w:t>
      </w:r>
      <w:r>
        <w:rPr>
          <w:sz w:val="24"/>
        </w:rPr>
        <w:t>ativo;</w:t>
      </w:r>
    </w:p>
    <w:p w:rsidR="003771ED" w:rsidRDefault="00F80689">
      <w:pPr>
        <w:pStyle w:val="PargrafodaLista"/>
        <w:numPr>
          <w:ilvl w:val="2"/>
          <w:numId w:val="13"/>
        </w:numPr>
        <w:tabs>
          <w:tab w:val="left" w:pos="930"/>
        </w:tabs>
        <w:spacing w:before="120" w:line="276" w:lineRule="auto"/>
        <w:ind w:right="238" w:hanging="442"/>
        <w:jc w:val="both"/>
        <w:rPr>
          <w:sz w:val="24"/>
        </w:rPr>
      </w:pPr>
      <w:r>
        <w:rPr>
          <w:sz w:val="24"/>
        </w:rPr>
        <w:t>Comprovantes de experiência prévia na realização do objeto da parceria ou de objeto de natureza semelhante de, no mínimo, um ano de capacidade técnica e operacional, podendo ser admitidos, sem prejuízo de</w:t>
      </w:r>
      <w:r>
        <w:rPr>
          <w:spacing w:val="-2"/>
          <w:sz w:val="24"/>
        </w:rPr>
        <w:t xml:space="preserve"> </w:t>
      </w:r>
      <w:r>
        <w:rPr>
          <w:sz w:val="24"/>
        </w:rPr>
        <w:t>outros:</w:t>
      </w:r>
    </w:p>
    <w:p w:rsidR="003771ED" w:rsidRDefault="00F80689">
      <w:pPr>
        <w:pStyle w:val="PargrafodaLista"/>
        <w:numPr>
          <w:ilvl w:val="3"/>
          <w:numId w:val="13"/>
        </w:numPr>
        <w:tabs>
          <w:tab w:val="left" w:pos="1389"/>
        </w:tabs>
        <w:spacing w:before="1" w:line="276" w:lineRule="auto"/>
        <w:ind w:right="235" w:hanging="281"/>
        <w:rPr>
          <w:sz w:val="24"/>
        </w:rPr>
      </w:pPr>
      <w:r>
        <w:rPr>
          <w:sz w:val="24"/>
        </w:rPr>
        <w:t>instrumentos de parceria firmados com órgãos e entidades da administração pública, organismos internacionais, empresas ou outras organizações da sociedade civil;</w:t>
      </w:r>
    </w:p>
    <w:p w:rsidR="003771ED" w:rsidRDefault="00F80689">
      <w:pPr>
        <w:pStyle w:val="PargrafodaLista"/>
        <w:numPr>
          <w:ilvl w:val="3"/>
          <w:numId w:val="13"/>
        </w:numPr>
        <w:tabs>
          <w:tab w:val="left" w:pos="1334"/>
        </w:tabs>
        <w:spacing w:before="0" w:line="275" w:lineRule="exact"/>
        <w:ind w:left="1333" w:hanging="260"/>
        <w:rPr>
          <w:sz w:val="24"/>
        </w:rPr>
      </w:pPr>
      <w:r>
        <w:rPr>
          <w:sz w:val="24"/>
        </w:rPr>
        <w:t>relatórios de atividades com comprovação das ações desenvolvidas;</w:t>
      </w:r>
    </w:p>
    <w:p w:rsidR="003771ED" w:rsidRDefault="00F80689">
      <w:pPr>
        <w:pStyle w:val="PargrafodaLista"/>
        <w:numPr>
          <w:ilvl w:val="3"/>
          <w:numId w:val="13"/>
        </w:numPr>
        <w:tabs>
          <w:tab w:val="left" w:pos="1350"/>
        </w:tabs>
        <w:spacing w:before="43" w:line="276" w:lineRule="auto"/>
        <w:ind w:right="231" w:hanging="281"/>
        <w:rPr>
          <w:sz w:val="24"/>
        </w:rPr>
      </w:pPr>
      <w:r>
        <w:rPr>
          <w:sz w:val="24"/>
        </w:rPr>
        <w:t>publicações, pesquisas e outras formas de produção de conhecimento realizadas pela OSC ou a respeito</w:t>
      </w:r>
      <w:r>
        <w:rPr>
          <w:spacing w:val="-2"/>
          <w:sz w:val="24"/>
        </w:rPr>
        <w:t xml:space="preserve"> </w:t>
      </w:r>
      <w:r>
        <w:rPr>
          <w:sz w:val="24"/>
        </w:rPr>
        <w:t>dela;</w:t>
      </w:r>
    </w:p>
    <w:p w:rsidR="003771ED" w:rsidRDefault="00F80689">
      <w:pPr>
        <w:pStyle w:val="PargrafodaLista"/>
        <w:numPr>
          <w:ilvl w:val="3"/>
          <w:numId w:val="13"/>
        </w:numPr>
        <w:tabs>
          <w:tab w:val="left" w:pos="1381"/>
        </w:tabs>
        <w:spacing w:before="0" w:line="276" w:lineRule="auto"/>
        <w:ind w:right="235" w:hanging="281"/>
        <w:rPr>
          <w:sz w:val="24"/>
        </w:rPr>
      </w:pPr>
      <w:r>
        <w:rPr>
          <w:sz w:val="24"/>
        </w:rPr>
        <w:t>currículos profissionais de integrantes da OSC, sejam dirigentes, conselheiros, associados, cooperados, empregados, entre</w:t>
      </w:r>
      <w:r>
        <w:rPr>
          <w:spacing w:val="1"/>
          <w:sz w:val="24"/>
        </w:rPr>
        <w:t xml:space="preserve"> </w:t>
      </w:r>
      <w:r>
        <w:rPr>
          <w:sz w:val="24"/>
        </w:rPr>
        <w:t>outros;</w:t>
      </w:r>
    </w:p>
    <w:p w:rsidR="003771ED" w:rsidRDefault="00F80689">
      <w:pPr>
        <w:pStyle w:val="PargrafodaLista"/>
        <w:numPr>
          <w:ilvl w:val="3"/>
          <w:numId w:val="13"/>
        </w:numPr>
        <w:tabs>
          <w:tab w:val="left" w:pos="1331"/>
        </w:tabs>
        <w:spacing w:before="0" w:line="276" w:lineRule="auto"/>
        <w:ind w:right="231" w:hanging="281"/>
        <w:rPr>
          <w:sz w:val="24"/>
        </w:rPr>
      </w:pPr>
      <w:r>
        <w:rPr>
          <w:sz w:val="24"/>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Pr>
          <w:spacing w:val="-5"/>
          <w:sz w:val="24"/>
        </w:rPr>
        <w:t xml:space="preserve"> </w:t>
      </w:r>
      <w:r>
        <w:rPr>
          <w:sz w:val="24"/>
        </w:rPr>
        <w:t>ou</w:t>
      </w:r>
    </w:p>
    <w:p w:rsidR="003771ED" w:rsidRDefault="00F80689">
      <w:pPr>
        <w:pStyle w:val="PargrafodaLista"/>
        <w:numPr>
          <w:ilvl w:val="3"/>
          <w:numId w:val="13"/>
        </w:numPr>
        <w:tabs>
          <w:tab w:val="left" w:pos="1353"/>
        </w:tabs>
        <w:spacing w:before="0"/>
        <w:ind w:left="1352" w:hanging="279"/>
        <w:rPr>
          <w:sz w:val="24"/>
        </w:rPr>
      </w:pPr>
      <w:r>
        <w:rPr>
          <w:sz w:val="24"/>
        </w:rPr>
        <w:t>prêmios de relevância recebidos pela</w:t>
      </w:r>
      <w:r>
        <w:rPr>
          <w:spacing w:val="1"/>
          <w:sz w:val="24"/>
        </w:rPr>
        <w:t xml:space="preserve"> </w:t>
      </w:r>
      <w:r>
        <w:rPr>
          <w:sz w:val="24"/>
        </w:rPr>
        <w:t>OSC;</w:t>
      </w:r>
    </w:p>
    <w:p w:rsidR="003771ED" w:rsidRDefault="00F80689">
      <w:pPr>
        <w:pStyle w:val="PargrafodaLista"/>
        <w:numPr>
          <w:ilvl w:val="2"/>
          <w:numId w:val="13"/>
        </w:numPr>
        <w:tabs>
          <w:tab w:val="left" w:pos="1053"/>
        </w:tabs>
        <w:spacing w:before="161" w:line="276" w:lineRule="auto"/>
        <w:ind w:left="649" w:right="239" w:firstLine="0"/>
        <w:jc w:val="both"/>
        <w:rPr>
          <w:sz w:val="24"/>
        </w:rPr>
      </w:pPr>
      <w:r>
        <w:rPr>
          <w:sz w:val="24"/>
        </w:rPr>
        <w:t>Certidão de Débitos Relativos a Créditos Tributários Federais e à Dívida Ativa da União;</w:t>
      </w:r>
    </w:p>
    <w:p w:rsidR="003771ED" w:rsidRDefault="00F80689">
      <w:pPr>
        <w:pStyle w:val="PargrafodaLista"/>
        <w:numPr>
          <w:ilvl w:val="2"/>
          <w:numId w:val="13"/>
        </w:numPr>
        <w:tabs>
          <w:tab w:val="left" w:pos="1185"/>
        </w:tabs>
        <w:spacing w:before="119" w:line="278" w:lineRule="auto"/>
        <w:ind w:left="649" w:right="230" w:firstLine="0"/>
        <w:jc w:val="both"/>
        <w:rPr>
          <w:sz w:val="24"/>
        </w:rPr>
      </w:pPr>
      <w:r>
        <w:rPr>
          <w:sz w:val="24"/>
        </w:rPr>
        <w:t>Certificado de Regularidade do Fundo de Garantia do Tempo de Serviço - CRF/FGTS;</w:t>
      </w:r>
    </w:p>
    <w:p w:rsidR="003771ED" w:rsidRDefault="00F80689">
      <w:pPr>
        <w:pStyle w:val="PargrafodaLista"/>
        <w:numPr>
          <w:ilvl w:val="2"/>
          <w:numId w:val="13"/>
        </w:numPr>
        <w:tabs>
          <w:tab w:val="left" w:pos="1202"/>
        </w:tabs>
        <w:spacing w:before="116"/>
        <w:ind w:left="1201" w:hanging="553"/>
        <w:jc w:val="both"/>
        <w:rPr>
          <w:sz w:val="24"/>
        </w:rPr>
      </w:pPr>
      <w:r>
        <w:rPr>
          <w:sz w:val="24"/>
        </w:rPr>
        <w:t>Certidão Negativa de Débitos Trabalhistas -</w:t>
      </w:r>
      <w:r>
        <w:rPr>
          <w:spacing w:val="3"/>
          <w:sz w:val="24"/>
        </w:rPr>
        <w:t xml:space="preserve"> </w:t>
      </w:r>
      <w:r>
        <w:rPr>
          <w:sz w:val="24"/>
        </w:rPr>
        <w:t>CNDT;</w:t>
      </w:r>
    </w:p>
    <w:p w:rsidR="003771ED" w:rsidRDefault="00F80689">
      <w:pPr>
        <w:pStyle w:val="PargrafodaLista"/>
        <w:numPr>
          <w:ilvl w:val="2"/>
          <w:numId w:val="13"/>
        </w:numPr>
        <w:tabs>
          <w:tab w:val="left" w:pos="1221"/>
        </w:tabs>
        <w:spacing w:before="160"/>
        <w:ind w:left="1220" w:hanging="572"/>
        <w:jc w:val="both"/>
        <w:rPr>
          <w:sz w:val="24"/>
        </w:rPr>
      </w:pPr>
      <w:r>
        <w:rPr>
          <w:sz w:val="24"/>
        </w:rPr>
        <w:t>Certidão Negativa de Débitos</w:t>
      </w:r>
      <w:r>
        <w:rPr>
          <w:spacing w:val="-1"/>
          <w:sz w:val="24"/>
        </w:rPr>
        <w:t xml:space="preserve"> </w:t>
      </w:r>
      <w:r>
        <w:rPr>
          <w:sz w:val="24"/>
        </w:rPr>
        <w:t>Municipais;</w:t>
      </w:r>
    </w:p>
    <w:p w:rsidR="003771ED" w:rsidRPr="007440C1" w:rsidRDefault="00F80689">
      <w:pPr>
        <w:pStyle w:val="PargrafodaLista"/>
        <w:numPr>
          <w:ilvl w:val="2"/>
          <w:numId w:val="13"/>
        </w:numPr>
        <w:tabs>
          <w:tab w:val="left" w:pos="1242"/>
        </w:tabs>
        <w:spacing w:before="162" w:line="276" w:lineRule="auto"/>
        <w:ind w:left="649" w:right="229" w:firstLine="0"/>
        <w:jc w:val="both"/>
        <w:rPr>
          <w:sz w:val="24"/>
        </w:rPr>
      </w:pPr>
      <w:r>
        <w:rPr>
          <w:sz w:val="24"/>
        </w:rPr>
        <w:t xml:space="preserve">Relação nominal atualizada dos </w:t>
      </w:r>
      <w:r w:rsidRPr="007440C1">
        <w:rPr>
          <w:sz w:val="24"/>
        </w:rPr>
        <w:t xml:space="preserve">dirigentes da OSC, conforme o estatuto, com endereço, telefone, endereço de correio eletrônico, número e órgão expedidor da carteira de identidade e número de registro no Cadastro de Pessoas Físicas - CPF de cada um deles, conforme </w:t>
      </w:r>
      <w:r w:rsidRPr="007440C1">
        <w:rPr>
          <w:i/>
          <w:sz w:val="24"/>
        </w:rPr>
        <w:t xml:space="preserve">Anexo II – Declaração e Relação dos Dirigentes da Entidade </w:t>
      </w:r>
      <w:r w:rsidRPr="007440C1">
        <w:rPr>
          <w:sz w:val="24"/>
        </w:rPr>
        <w:t>(art. 34, caput, incisos V e VI, e art. 39. III, da Lei nº 13.019, de</w:t>
      </w:r>
      <w:r w:rsidRPr="007440C1">
        <w:rPr>
          <w:spacing w:val="-2"/>
          <w:sz w:val="24"/>
        </w:rPr>
        <w:t xml:space="preserve"> </w:t>
      </w:r>
      <w:r w:rsidRPr="007440C1">
        <w:rPr>
          <w:sz w:val="24"/>
        </w:rPr>
        <w:t>2014);</w:t>
      </w:r>
    </w:p>
    <w:p w:rsidR="003771ED" w:rsidRPr="007440C1" w:rsidRDefault="00F80689">
      <w:pPr>
        <w:pStyle w:val="PargrafodaLista"/>
        <w:numPr>
          <w:ilvl w:val="2"/>
          <w:numId w:val="13"/>
        </w:numPr>
        <w:tabs>
          <w:tab w:val="left" w:pos="1091"/>
        </w:tabs>
        <w:spacing w:before="122" w:line="276" w:lineRule="auto"/>
        <w:ind w:left="649" w:right="235" w:firstLine="0"/>
        <w:jc w:val="both"/>
        <w:rPr>
          <w:sz w:val="24"/>
        </w:rPr>
      </w:pPr>
      <w:r w:rsidRPr="007440C1">
        <w:rPr>
          <w:sz w:val="24"/>
        </w:rPr>
        <w:t>Cópia de documento que comprove que a OSC funciona no endereço por ela declarado, como conta de consumo, contrato de locação, alvará de localização e funcionamento municipal (art. 34, caput, inciso VII, da Lei nº 13.019, de</w:t>
      </w:r>
      <w:r w:rsidRPr="007440C1">
        <w:rPr>
          <w:spacing w:val="-3"/>
          <w:sz w:val="24"/>
        </w:rPr>
        <w:t xml:space="preserve"> </w:t>
      </w:r>
      <w:r w:rsidRPr="007440C1">
        <w:rPr>
          <w:sz w:val="24"/>
        </w:rPr>
        <w:t>2014);</w:t>
      </w:r>
    </w:p>
    <w:p w:rsidR="003771ED" w:rsidRDefault="00F80689">
      <w:pPr>
        <w:pStyle w:val="PargrafodaLista"/>
        <w:numPr>
          <w:ilvl w:val="2"/>
          <w:numId w:val="13"/>
        </w:numPr>
        <w:tabs>
          <w:tab w:val="left" w:pos="1055"/>
        </w:tabs>
        <w:spacing w:before="118" w:line="276" w:lineRule="auto"/>
        <w:ind w:left="649" w:right="231" w:firstLine="0"/>
        <w:jc w:val="both"/>
        <w:rPr>
          <w:i/>
          <w:sz w:val="24"/>
        </w:rPr>
      </w:pPr>
      <w:r w:rsidRPr="007440C1">
        <w:rPr>
          <w:sz w:val="24"/>
        </w:rPr>
        <w:t xml:space="preserve">Declaração do representante legal da OSC com informação de que a organização e seus dirigentes não incorrem em quaisquer das vedações previstas no </w:t>
      </w:r>
      <w:hyperlink r:id="rId15" w:anchor="art39">
        <w:r w:rsidRPr="007440C1">
          <w:rPr>
            <w:sz w:val="24"/>
          </w:rPr>
          <w:t>art. 39 da Lei nº</w:t>
        </w:r>
      </w:hyperlink>
      <w:hyperlink r:id="rId16" w:anchor="art39">
        <w:r w:rsidRPr="007440C1">
          <w:rPr>
            <w:sz w:val="24"/>
          </w:rPr>
          <w:t xml:space="preserve"> 13.019, de 2014</w:t>
        </w:r>
      </w:hyperlink>
      <w:r w:rsidRPr="007440C1">
        <w:rPr>
          <w:sz w:val="24"/>
        </w:rPr>
        <w:t>, as quais deverão estar descritas no documento, conforme modelo no</w:t>
      </w:r>
      <w:r>
        <w:rPr>
          <w:sz w:val="24"/>
        </w:rPr>
        <w:t xml:space="preserve"> </w:t>
      </w:r>
      <w:r>
        <w:rPr>
          <w:i/>
          <w:sz w:val="24"/>
        </w:rPr>
        <w:t>Anexo III</w:t>
      </w:r>
      <w:r w:rsidR="00A658FC">
        <w:rPr>
          <w:i/>
          <w:sz w:val="24"/>
        </w:rPr>
        <w:t>;</w:t>
      </w:r>
    </w:p>
    <w:p w:rsidR="003771ED" w:rsidRDefault="003771ED">
      <w:pPr>
        <w:spacing w:line="276" w:lineRule="auto"/>
        <w:jc w:val="both"/>
        <w:rPr>
          <w:sz w:val="24"/>
        </w:rPr>
        <w:sectPr w:rsidR="003771ED" w:rsidSect="00763104">
          <w:pgSz w:w="11910" w:h="16840"/>
          <w:pgMar w:top="1040" w:right="900" w:bottom="960" w:left="1480" w:header="0" w:footer="0" w:gutter="0"/>
          <w:cols w:space="720"/>
        </w:sectPr>
      </w:pPr>
    </w:p>
    <w:p w:rsidR="003771ED" w:rsidRPr="007440C1" w:rsidRDefault="00F80689">
      <w:pPr>
        <w:pStyle w:val="PargrafodaLista"/>
        <w:numPr>
          <w:ilvl w:val="2"/>
          <w:numId w:val="13"/>
        </w:numPr>
        <w:tabs>
          <w:tab w:val="left" w:pos="1041"/>
        </w:tabs>
        <w:spacing w:before="68" w:line="276" w:lineRule="auto"/>
        <w:ind w:left="649" w:right="234" w:firstLine="0"/>
        <w:jc w:val="both"/>
        <w:rPr>
          <w:sz w:val="24"/>
        </w:rPr>
      </w:pPr>
      <w:r>
        <w:rPr>
          <w:i/>
          <w:sz w:val="24"/>
        </w:rPr>
        <w:lastRenderedPageBreak/>
        <w:t>D</w:t>
      </w:r>
      <w:r>
        <w:rPr>
          <w:sz w:val="24"/>
        </w:rPr>
        <w:t xml:space="preserve">eclaração do representante legal da OSC sobre a existência de instalações e outras condições materiais da organização ou sobre a previsão de contratar ou adquirir com recursos da parceria, conforme </w:t>
      </w:r>
      <w:r>
        <w:rPr>
          <w:i/>
          <w:sz w:val="24"/>
        </w:rPr>
        <w:t xml:space="preserve">Anexo IV – Declaração sobre Instalações e Condições </w:t>
      </w:r>
      <w:r w:rsidRPr="007440C1">
        <w:rPr>
          <w:i/>
          <w:sz w:val="24"/>
        </w:rPr>
        <w:t>Materiais</w:t>
      </w:r>
      <w:r w:rsidRPr="007440C1">
        <w:rPr>
          <w:sz w:val="24"/>
        </w:rPr>
        <w:t>;</w:t>
      </w:r>
    </w:p>
    <w:p w:rsidR="003771ED" w:rsidRPr="007440C1" w:rsidRDefault="00F80689">
      <w:pPr>
        <w:pStyle w:val="PargrafodaLista"/>
        <w:numPr>
          <w:ilvl w:val="2"/>
          <w:numId w:val="13"/>
        </w:numPr>
        <w:tabs>
          <w:tab w:val="left" w:pos="1101"/>
        </w:tabs>
        <w:ind w:left="1100" w:hanging="452"/>
        <w:jc w:val="both"/>
        <w:rPr>
          <w:sz w:val="24"/>
        </w:rPr>
      </w:pPr>
      <w:r w:rsidRPr="007440C1">
        <w:rPr>
          <w:sz w:val="24"/>
        </w:rPr>
        <w:t>Plano de trabalho emitido pelo sistema, com todos os anexos inseridos no</w:t>
      </w:r>
      <w:r w:rsidRPr="007440C1">
        <w:rPr>
          <w:spacing w:val="-8"/>
          <w:sz w:val="24"/>
        </w:rPr>
        <w:t xml:space="preserve"> </w:t>
      </w:r>
      <w:r w:rsidRPr="007440C1">
        <w:rPr>
          <w:sz w:val="24"/>
        </w:rPr>
        <w:t>sistema.</w:t>
      </w:r>
    </w:p>
    <w:p w:rsidR="003771ED" w:rsidRPr="007440C1" w:rsidRDefault="00F80689">
      <w:pPr>
        <w:pStyle w:val="Corpodetexto"/>
        <w:spacing w:before="163" w:line="276" w:lineRule="auto"/>
        <w:ind w:left="222" w:right="239"/>
        <w:jc w:val="both"/>
      </w:pPr>
      <w:r w:rsidRPr="007440C1">
        <w:t>10.4.1. Serão consideradas regulares as certidões positivas com efeito de negativas, no caso das certidões previstas nos incisos IV, V, VI e VII logo acima.</w:t>
      </w:r>
    </w:p>
    <w:p w:rsidR="003771ED" w:rsidRPr="007440C1" w:rsidRDefault="00F80689">
      <w:pPr>
        <w:pStyle w:val="PargrafodaLista"/>
        <w:numPr>
          <w:ilvl w:val="1"/>
          <w:numId w:val="13"/>
        </w:numPr>
        <w:tabs>
          <w:tab w:val="left" w:pos="784"/>
        </w:tabs>
        <w:spacing w:before="119" w:line="276" w:lineRule="auto"/>
        <w:ind w:right="230" w:firstLine="0"/>
        <w:rPr>
          <w:sz w:val="24"/>
        </w:rPr>
      </w:pPr>
      <w:r w:rsidRPr="007440C1">
        <w:rPr>
          <w:sz w:val="24"/>
        </w:rPr>
        <w:t>Etapa 2 – Verificação do cumprimento dos requisitos para celebração da parceria e de que não incorre nos impedimentos (vedações)</w:t>
      </w:r>
      <w:r w:rsidRPr="007440C1">
        <w:rPr>
          <w:spacing w:val="-4"/>
          <w:sz w:val="24"/>
        </w:rPr>
        <w:t xml:space="preserve"> </w:t>
      </w:r>
      <w:r w:rsidRPr="007440C1">
        <w:rPr>
          <w:sz w:val="24"/>
        </w:rPr>
        <w:t>legais.</w:t>
      </w:r>
    </w:p>
    <w:p w:rsidR="003771ED" w:rsidRPr="007440C1" w:rsidRDefault="00F80689">
      <w:pPr>
        <w:pStyle w:val="PargrafodaLista"/>
        <w:numPr>
          <w:ilvl w:val="2"/>
          <w:numId w:val="5"/>
        </w:numPr>
        <w:tabs>
          <w:tab w:val="left" w:pos="969"/>
        </w:tabs>
        <w:spacing w:line="276" w:lineRule="auto"/>
        <w:ind w:right="234" w:firstLine="0"/>
        <w:rPr>
          <w:sz w:val="24"/>
        </w:rPr>
      </w:pPr>
      <w:r w:rsidRPr="007440C1">
        <w:rPr>
          <w:sz w:val="24"/>
        </w:rPr>
        <w:t>Esta etapa consiste no exame formal, a ser realizado pela administração pública, do atendimento, pela OSC selecionada, dos requisitos para a celebração da parceria, de que não incorre nos impedimentos legais e cumprimento de demais exigências descritas na Etapa anterior.</w:t>
      </w:r>
    </w:p>
    <w:p w:rsidR="003771ED" w:rsidRPr="007440C1" w:rsidRDefault="00F80689">
      <w:pPr>
        <w:pStyle w:val="PargrafodaLista"/>
        <w:numPr>
          <w:ilvl w:val="2"/>
          <w:numId w:val="5"/>
        </w:numPr>
        <w:tabs>
          <w:tab w:val="left" w:pos="930"/>
        </w:tabs>
        <w:spacing w:line="276" w:lineRule="auto"/>
        <w:ind w:right="235" w:firstLine="0"/>
        <w:rPr>
          <w:sz w:val="24"/>
        </w:rPr>
      </w:pPr>
      <w:r w:rsidRPr="007440C1">
        <w:rPr>
          <w:sz w:val="24"/>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w:t>
      </w:r>
      <w:r w:rsidRPr="007440C1">
        <w:rPr>
          <w:spacing w:val="-12"/>
          <w:sz w:val="24"/>
        </w:rPr>
        <w:t xml:space="preserve"> </w:t>
      </w:r>
      <w:r w:rsidRPr="007440C1">
        <w:rPr>
          <w:sz w:val="24"/>
        </w:rPr>
        <w:t>apresentada.</w:t>
      </w:r>
    </w:p>
    <w:p w:rsidR="003771ED" w:rsidRPr="007440C1" w:rsidRDefault="00F80689">
      <w:pPr>
        <w:pStyle w:val="PargrafodaLista"/>
        <w:numPr>
          <w:ilvl w:val="2"/>
          <w:numId w:val="5"/>
        </w:numPr>
        <w:tabs>
          <w:tab w:val="left" w:pos="930"/>
        </w:tabs>
        <w:spacing w:before="120" w:line="276" w:lineRule="auto"/>
        <w:ind w:right="233" w:firstLine="0"/>
        <w:rPr>
          <w:sz w:val="24"/>
        </w:rPr>
      </w:pPr>
      <w:r w:rsidRPr="007440C1">
        <w:rPr>
          <w:sz w:val="24"/>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w:t>
      </w:r>
      <w:r w:rsidRPr="007440C1">
        <w:rPr>
          <w:spacing w:val="-10"/>
          <w:sz w:val="24"/>
        </w:rPr>
        <w:t xml:space="preserve"> </w:t>
      </w:r>
      <w:r w:rsidRPr="007440C1">
        <w:rPr>
          <w:sz w:val="24"/>
        </w:rPr>
        <w:t>classificação.</w:t>
      </w:r>
    </w:p>
    <w:p w:rsidR="003771ED" w:rsidRPr="007440C1" w:rsidRDefault="00F80689">
      <w:pPr>
        <w:pStyle w:val="PargrafodaLista"/>
        <w:numPr>
          <w:ilvl w:val="1"/>
          <w:numId w:val="13"/>
        </w:numPr>
        <w:tabs>
          <w:tab w:val="left" w:pos="762"/>
        </w:tabs>
        <w:ind w:left="762" w:hanging="540"/>
        <w:rPr>
          <w:sz w:val="24"/>
        </w:rPr>
      </w:pPr>
      <w:r w:rsidRPr="007440C1">
        <w:rPr>
          <w:sz w:val="24"/>
        </w:rPr>
        <w:t>Etapa 3 – Ajustes no plano de trabalho e regularização de documentação, se</w:t>
      </w:r>
      <w:r w:rsidRPr="007440C1">
        <w:rPr>
          <w:spacing w:val="-9"/>
          <w:sz w:val="24"/>
        </w:rPr>
        <w:t xml:space="preserve"> </w:t>
      </w:r>
      <w:r w:rsidRPr="007440C1">
        <w:rPr>
          <w:sz w:val="24"/>
        </w:rPr>
        <w:t>necessário.</w:t>
      </w:r>
    </w:p>
    <w:p w:rsidR="003771ED" w:rsidRPr="007440C1" w:rsidRDefault="00F80689">
      <w:pPr>
        <w:pStyle w:val="PargrafodaLista"/>
        <w:numPr>
          <w:ilvl w:val="2"/>
          <w:numId w:val="4"/>
        </w:numPr>
        <w:tabs>
          <w:tab w:val="left" w:pos="930"/>
        </w:tabs>
        <w:spacing w:before="160" w:line="276" w:lineRule="auto"/>
        <w:ind w:right="233" w:firstLine="0"/>
        <w:rPr>
          <w:sz w:val="24"/>
        </w:rPr>
      </w:pPr>
      <w:r w:rsidRPr="007440C1">
        <w:rPr>
          <w:sz w:val="24"/>
        </w:rPr>
        <w:t>Caso se verifique irregularidade formal nos documentos apresentados ou constatado evento que impeça a celebração, a OSC será comunicada do fato e instada a regularizar sua situação, no prazo de 7 (sete) dias corridos, sob pena de não celebração da</w:t>
      </w:r>
      <w:r w:rsidRPr="007440C1">
        <w:rPr>
          <w:spacing w:val="-7"/>
          <w:sz w:val="24"/>
        </w:rPr>
        <w:t xml:space="preserve"> </w:t>
      </w:r>
      <w:r w:rsidRPr="007440C1">
        <w:rPr>
          <w:sz w:val="24"/>
        </w:rPr>
        <w:t>parceria.</w:t>
      </w:r>
    </w:p>
    <w:p w:rsidR="003771ED" w:rsidRPr="007440C1" w:rsidRDefault="00F80689">
      <w:pPr>
        <w:pStyle w:val="PargrafodaLista"/>
        <w:numPr>
          <w:ilvl w:val="2"/>
          <w:numId w:val="4"/>
        </w:numPr>
        <w:tabs>
          <w:tab w:val="left" w:pos="930"/>
        </w:tabs>
        <w:spacing w:before="119" w:line="276" w:lineRule="auto"/>
        <w:ind w:right="231" w:firstLine="0"/>
        <w:rPr>
          <w:sz w:val="24"/>
        </w:rPr>
      </w:pPr>
      <w:r w:rsidRPr="007440C1">
        <w:rPr>
          <w:sz w:val="24"/>
        </w:rPr>
        <w:t>Caso seja constatada necessidade de adequação no plano de trabalho enviado pela OSC, a administração pública solicitará a realização de ajustes e a OSC deverá fazê-lo em até 7 (sete) dias corridos, contados da data de recebimento da solicitação</w:t>
      </w:r>
      <w:r w:rsidRPr="007440C1">
        <w:rPr>
          <w:spacing w:val="-6"/>
          <w:sz w:val="24"/>
        </w:rPr>
        <w:t xml:space="preserve"> </w:t>
      </w:r>
      <w:r w:rsidRPr="007440C1">
        <w:rPr>
          <w:sz w:val="24"/>
        </w:rPr>
        <w:t>apresentada.</w:t>
      </w:r>
    </w:p>
    <w:p w:rsidR="003771ED" w:rsidRPr="007440C1" w:rsidRDefault="00F80689">
      <w:pPr>
        <w:pStyle w:val="PargrafodaLista"/>
        <w:numPr>
          <w:ilvl w:val="1"/>
          <w:numId w:val="13"/>
        </w:numPr>
        <w:tabs>
          <w:tab w:val="left" w:pos="762"/>
        </w:tabs>
        <w:ind w:left="762" w:hanging="540"/>
        <w:rPr>
          <w:sz w:val="24"/>
        </w:rPr>
      </w:pPr>
      <w:r w:rsidRPr="007440C1">
        <w:rPr>
          <w:sz w:val="24"/>
        </w:rPr>
        <w:t>Etapa 4. Parecer do órgão técnico e assinatura do TERMO DE</w:t>
      </w:r>
      <w:r w:rsidRPr="007440C1">
        <w:rPr>
          <w:spacing w:val="-3"/>
          <w:sz w:val="24"/>
        </w:rPr>
        <w:t xml:space="preserve"> </w:t>
      </w:r>
      <w:r w:rsidRPr="007440C1">
        <w:rPr>
          <w:sz w:val="24"/>
        </w:rPr>
        <w:t>FOMENTO.</w:t>
      </w:r>
    </w:p>
    <w:p w:rsidR="003771ED" w:rsidRPr="007440C1" w:rsidRDefault="00F80689">
      <w:pPr>
        <w:pStyle w:val="PargrafodaLista"/>
        <w:numPr>
          <w:ilvl w:val="2"/>
          <w:numId w:val="3"/>
        </w:numPr>
        <w:tabs>
          <w:tab w:val="left" w:pos="930"/>
        </w:tabs>
        <w:spacing w:before="161" w:line="276" w:lineRule="auto"/>
        <w:ind w:right="234" w:firstLine="0"/>
        <w:rPr>
          <w:sz w:val="24"/>
        </w:rPr>
      </w:pPr>
      <w:r w:rsidRPr="007440C1">
        <w:rPr>
          <w:sz w:val="24"/>
        </w:rP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w:t>
      </w:r>
      <w:r w:rsidRPr="007440C1">
        <w:rPr>
          <w:spacing w:val="-4"/>
          <w:sz w:val="24"/>
        </w:rPr>
        <w:t xml:space="preserve"> </w:t>
      </w:r>
      <w:r w:rsidRPr="007440C1">
        <w:rPr>
          <w:sz w:val="24"/>
        </w:rPr>
        <w:t>celebração.</w:t>
      </w:r>
    </w:p>
    <w:p w:rsidR="003771ED" w:rsidRDefault="00F80689">
      <w:pPr>
        <w:pStyle w:val="PargrafodaLista"/>
        <w:numPr>
          <w:ilvl w:val="2"/>
          <w:numId w:val="3"/>
        </w:numPr>
        <w:tabs>
          <w:tab w:val="left" w:pos="930"/>
        </w:tabs>
        <w:spacing w:before="120" w:line="276" w:lineRule="auto"/>
        <w:ind w:right="236" w:firstLine="0"/>
        <w:rPr>
          <w:sz w:val="24"/>
        </w:rPr>
      </w:pPr>
      <w:r w:rsidRPr="007440C1">
        <w:rPr>
          <w:sz w:val="24"/>
        </w:rPr>
        <w:t>A OSC deverá comunicar alterações em seus atos societários e no quadro de dirigentes, quando houver, no prazo máximo de 15 (quinze) dias ap</w:t>
      </w:r>
      <w:r>
        <w:rPr>
          <w:sz w:val="24"/>
        </w:rPr>
        <w:t>ós o registro da referida alteração.</w:t>
      </w:r>
    </w:p>
    <w:p w:rsidR="003771ED" w:rsidRDefault="00F80689">
      <w:pPr>
        <w:pStyle w:val="PargrafodaLista"/>
        <w:numPr>
          <w:ilvl w:val="1"/>
          <w:numId w:val="13"/>
        </w:numPr>
        <w:tabs>
          <w:tab w:val="left" w:pos="774"/>
        </w:tabs>
        <w:spacing w:line="276" w:lineRule="auto"/>
        <w:ind w:right="228" w:firstLine="0"/>
        <w:rPr>
          <w:sz w:val="24"/>
        </w:rPr>
      </w:pPr>
      <w:r>
        <w:rPr>
          <w:sz w:val="24"/>
        </w:rPr>
        <w:t>Etapa 5: Publicação do extrato do Termo de fomento e no Diário Oficial do Município, disponível em https://diariomunicipal.sc.gov.br. O Termo de fomento somente produzirá efeitos jurídicos após a publicação do respectivo extrato no meio oficial de publicidade da administração pública (art. 38 da Lei nº 13.019, de</w:t>
      </w:r>
      <w:r>
        <w:rPr>
          <w:spacing w:val="1"/>
          <w:sz w:val="24"/>
        </w:rPr>
        <w:t xml:space="preserve"> </w:t>
      </w:r>
      <w:r>
        <w:rPr>
          <w:sz w:val="24"/>
        </w:rPr>
        <w:t>2014).</w:t>
      </w:r>
    </w:p>
    <w:p w:rsidR="003771ED" w:rsidRDefault="003771ED">
      <w:pPr>
        <w:spacing w:line="276" w:lineRule="auto"/>
        <w:jc w:val="both"/>
        <w:rPr>
          <w:sz w:val="24"/>
        </w:rPr>
        <w:sectPr w:rsidR="003771ED" w:rsidSect="00763104">
          <w:pgSz w:w="11910" w:h="16840"/>
          <w:pgMar w:top="1040" w:right="900" w:bottom="960" w:left="1480" w:header="0" w:footer="0" w:gutter="0"/>
          <w:cols w:space="720"/>
        </w:sectPr>
      </w:pPr>
    </w:p>
    <w:p w:rsidR="003771ED" w:rsidRDefault="00F80689">
      <w:pPr>
        <w:pStyle w:val="Ttulo1"/>
        <w:numPr>
          <w:ilvl w:val="0"/>
          <w:numId w:val="13"/>
        </w:numPr>
        <w:tabs>
          <w:tab w:val="left" w:pos="760"/>
        </w:tabs>
        <w:spacing w:before="73" w:line="276" w:lineRule="auto"/>
        <w:ind w:left="222" w:right="236" w:firstLine="0"/>
        <w:jc w:val="both"/>
      </w:pPr>
      <w:r>
        <w:lastRenderedPageBreak/>
        <w:t>PROGRAMAÇÃO ORÇAMENTÁRIA E VALOR PREVISTO PARA A REALIZAÇÃO DO</w:t>
      </w:r>
      <w:r>
        <w:rPr>
          <w:spacing w:val="-1"/>
        </w:rPr>
        <w:t xml:space="preserve"> </w:t>
      </w:r>
      <w:r>
        <w:t>OBJETO</w:t>
      </w:r>
    </w:p>
    <w:p w:rsidR="003771ED" w:rsidRPr="006129E9" w:rsidRDefault="00F80689">
      <w:pPr>
        <w:pStyle w:val="PargrafodaLista"/>
        <w:numPr>
          <w:ilvl w:val="1"/>
          <w:numId w:val="13"/>
        </w:numPr>
        <w:tabs>
          <w:tab w:val="left" w:pos="789"/>
        </w:tabs>
        <w:spacing w:before="114" w:line="276" w:lineRule="auto"/>
        <w:ind w:right="230" w:firstLine="0"/>
        <w:rPr>
          <w:i/>
          <w:sz w:val="24"/>
        </w:rPr>
      </w:pPr>
      <w:r w:rsidRPr="006129E9">
        <w:rPr>
          <w:sz w:val="24"/>
        </w:rPr>
        <w:t xml:space="preserve">Os créditos orçamentários necessários ao custeio de despesas relativas ao presente Edital são provenientes da programação orçamentária da Resolução </w:t>
      </w:r>
      <w:r w:rsidR="006129E9" w:rsidRPr="006129E9">
        <w:rPr>
          <w:i/>
          <w:sz w:val="24"/>
        </w:rPr>
        <w:t>011</w:t>
      </w:r>
      <w:r w:rsidRPr="006129E9">
        <w:rPr>
          <w:i/>
          <w:sz w:val="24"/>
        </w:rPr>
        <w:t>/</w:t>
      </w:r>
      <w:r w:rsidR="007440C1" w:rsidRPr="006129E9">
        <w:rPr>
          <w:i/>
          <w:sz w:val="24"/>
        </w:rPr>
        <w:t>2021</w:t>
      </w:r>
      <w:r w:rsidRPr="006129E9">
        <w:rPr>
          <w:i/>
          <w:sz w:val="24"/>
        </w:rPr>
        <w:t xml:space="preserve"> –</w:t>
      </w:r>
      <w:r w:rsidRPr="006129E9">
        <w:rPr>
          <w:i/>
          <w:spacing w:val="-6"/>
          <w:sz w:val="24"/>
        </w:rPr>
        <w:t xml:space="preserve"> </w:t>
      </w:r>
      <w:r w:rsidRPr="006129E9">
        <w:rPr>
          <w:i/>
          <w:sz w:val="24"/>
        </w:rPr>
        <w:t>CMDCA.</w:t>
      </w:r>
    </w:p>
    <w:p w:rsidR="006129E9" w:rsidRDefault="00F80689" w:rsidP="006129E9">
      <w:pPr>
        <w:pStyle w:val="PargrafodaLista"/>
        <w:numPr>
          <w:ilvl w:val="1"/>
          <w:numId w:val="13"/>
        </w:numPr>
        <w:tabs>
          <w:tab w:val="left" w:pos="789"/>
        </w:tabs>
        <w:spacing w:line="276" w:lineRule="auto"/>
        <w:ind w:right="230" w:firstLine="0"/>
        <w:rPr>
          <w:sz w:val="24"/>
        </w:rPr>
      </w:pPr>
      <w:r>
        <w:rPr>
          <w:sz w:val="24"/>
        </w:rPr>
        <w:t>Os recursos destinados à execução das parcerias de que tratam este Edital são provenientes do plano de aplicação anual emitida pelo CMDCA - Conselho Municipal dos Direitos da Criança e do</w:t>
      </w:r>
      <w:r>
        <w:rPr>
          <w:spacing w:val="-2"/>
          <w:sz w:val="24"/>
        </w:rPr>
        <w:t xml:space="preserve"> </w:t>
      </w:r>
      <w:r>
        <w:rPr>
          <w:sz w:val="24"/>
        </w:rPr>
        <w:t>Adolescente.</w:t>
      </w:r>
    </w:p>
    <w:p w:rsidR="003771ED" w:rsidRPr="006129E9" w:rsidRDefault="00F80689" w:rsidP="006129E9">
      <w:pPr>
        <w:pStyle w:val="PargrafodaLista"/>
        <w:numPr>
          <w:ilvl w:val="1"/>
          <w:numId w:val="13"/>
        </w:numPr>
        <w:tabs>
          <w:tab w:val="left" w:pos="789"/>
        </w:tabs>
        <w:spacing w:line="276" w:lineRule="auto"/>
        <w:ind w:right="230" w:firstLine="0"/>
        <w:rPr>
          <w:sz w:val="24"/>
        </w:rPr>
      </w:pPr>
      <w:r w:rsidRPr="006129E9">
        <w:rPr>
          <w:sz w:val="24"/>
        </w:rPr>
        <w:t xml:space="preserve">O valor total </w:t>
      </w:r>
      <w:r w:rsidR="008451E9" w:rsidRPr="006129E9">
        <w:rPr>
          <w:sz w:val="24"/>
        </w:rPr>
        <w:t xml:space="preserve">minimo </w:t>
      </w:r>
      <w:r w:rsidRPr="006129E9">
        <w:rPr>
          <w:sz w:val="24"/>
        </w:rPr>
        <w:t xml:space="preserve">de recursos disponibilizados </w:t>
      </w:r>
      <w:r w:rsidR="006129E9">
        <w:rPr>
          <w:sz w:val="24"/>
        </w:rPr>
        <w:t xml:space="preserve">para projetos de acordo com o plano de aplicação anual </w:t>
      </w:r>
      <w:r w:rsidRPr="006129E9">
        <w:rPr>
          <w:sz w:val="24"/>
        </w:rPr>
        <w:t>será de R$</w:t>
      </w:r>
      <w:r w:rsidR="006129E9">
        <w:rPr>
          <w:sz w:val="24"/>
        </w:rPr>
        <w:t xml:space="preserve"> 70.000,00</w:t>
      </w:r>
      <w:r w:rsidR="005E16CD" w:rsidRPr="006129E9">
        <w:rPr>
          <w:sz w:val="24"/>
        </w:rPr>
        <w:t xml:space="preserve"> </w:t>
      </w:r>
      <w:r w:rsidR="008451E9" w:rsidRPr="006129E9">
        <w:rPr>
          <w:sz w:val="24"/>
        </w:rPr>
        <w:t xml:space="preserve">conforme </w:t>
      </w:r>
      <w:r w:rsidRPr="006129E9">
        <w:rPr>
          <w:sz w:val="24"/>
        </w:rPr>
        <w:t>o exercício de</w:t>
      </w:r>
      <w:r w:rsidRPr="006129E9">
        <w:rPr>
          <w:spacing w:val="-4"/>
          <w:sz w:val="24"/>
        </w:rPr>
        <w:t xml:space="preserve"> </w:t>
      </w:r>
      <w:r w:rsidRPr="006129E9">
        <w:rPr>
          <w:sz w:val="24"/>
        </w:rPr>
        <w:t>202</w:t>
      </w:r>
      <w:r w:rsidR="00DA3100" w:rsidRPr="006129E9">
        <w:rPr>
          <w:sz w:val="24"/>
        </w:rPr>
        <w:t>2</w:t>
      </w:r>
      <w:r w:rsidR="008451E9" w:rsidRPr="006129E9">
        <w:rPr>
          <w:sz w:val="24"/>
        </w:rPr>
        <w:t>, podendo sofrer dotações, quando necessário</w:t>
      </w:r>
      <w:r w:rsidRPr="006129E9">
        <w:rPr>
          <w:sz w:val="24"/>
        </w:rPr>
        <w:t>.</w:t>
      </w:r>
    </w:p>
    <w:p w:rsidR="003771ED" w:rsidRDefault="00F80689">
      <w:pPr>
        <w:pStyle w:val="PargrafodaLista"/>
        <w:numPr>
          <w:ilvl w:val="1"/>
          <w:numId w:val="13"/>
        </w:numPr>
        <w:tabs>
          <w:tab w:val="left" w:pos="789"/>
        </w:tabs>
        <w:spacing w:before="164" w:line="276" w:lineRule="auto"/>
        <w:ind w:right="228" w:firstLine="0"/>
        <w:rPr>
          <w:sz w:val="24"/>
        </w:rPr>
      </w:pPr>
      <w:r>
        <w:rPr>
          <w:sz w:val="24"/>
        </w:rPr>
        <w:t>O exato valor a ser repassado será definido no Termo de Fomento, observada a proposta apresentada pela OSC</w:t>
      </w:r>
      <w:r>
        <w:rPr>
          <w:spacing w:val="-5"/>
          <w:sz w:val="24"/>
        </w:rPr>
        <w:t xml:space="preserve"> </w:t>
      </w:r>
      <w:r>
        <w:rPr>
          <w:sz w:val="24"/>
        </w:rPr>
        <w:t>selecionada;</w:t>
      </w:r>
    </w:p>
    <w:p w:rsidR="003771ED" w:rsidRPr="00EA365D" w:rsidRDefault="00F80689" w:rsidP="00EA365D">
      <w:pPr>
        <w:pStyle w:val="PargrafodaLista"/>
        <w:numPr>
          <w:ilvl w:val="1"/>
          <w:numId w:val="13"/>
        </w:numPr>
        <w:tabs>
          <w:tab w:val="left" w:pos="789"/>
        </w:tabs>
        <w:spacing w:before="164" w:line="276" w:lineRule="auto"/>
        <w:ind w:right="228" w:firstLine="0"/>
        <w:rPr>
          <w:sz w:val="24"/>
        </w:rPr>
      </w:pPr>
      <w:r w:rsidRPr="00EA365D">
        <w:rPr>
          <w:sz w:val="24"/>
        </w:rPr>
        <w:t>As liberações de recursos obedecerão ao cronograma de desembolso, que guardará consonância com as metas da parceria, observado o disposto no art. 48 da Lei nº 13.019, de 2014.</w:t>
      </w:r>
    </w:p>
    <w:p w:rsidR="003771ED" w:rsidRDefault="00F80689">
      <w:pPr>
        <w:pStyle w:val="PargrafodaLista"/>
        <w:numPr>
          <w:ilvl w:val="1"/>
          <w:numId w:val="13"/>
        </w:numPr>
        <w:tabs>
          <w:tab w:val="left" w:pos="789"/>
        </w:tabs>
        <w:spacing w:before="120" w:line="276" w:lineRule="auto"/>
        <w:ind w:right="231" w:firstLine="0"/>
        <w:rPr>
          <w:sz w:val="24"/>
        </w:rPr>
      </w:pPr>
      <w:r>
        <w:rPr>
          <w:sz w:val="24"/>
        </w:rPr>
        <w:t xml:space="preserve">Nas contratações e na realização de despesas e pagamentos em geral efetuados com recursos da parceria, a OSC deverá </w:t>
      </w:r>
      <w:r w:rsidRPr="00EA365D">
        <w:rPr>
          <w:sz w:val="24"/>
        </w:rPr>
        <w:t xml:space="preserve">observar o instrumento de parceria e a legislação regente, em especial o disposto nos incisos XIX e XX do art. 42, nos arts. 45 e 46 da </w:t>
      </w:r>
      <w:r w:rsidRPr="00EA365D">
        <w:rPr>
          <w:spacing w:val="-3"/>
          <w:sz w:val="24"/>
        </w:rPr>
        <w:t xml:space="preserve">Lei </w:t>
      </w:r>
      <w:r w:rsidRPr="00EA365D">
        <w:rPr>
          <w:sz w:val="24"/>
        </w:rPr>
        <w:t>nº 13.019, de 2014. É recomendável a leitura integral dessa legislação, não podendo a</w:t>
      </w:r>
      <w:r>
        <w:rPr>
          <w:sz w:val="24"/>
        </w:rPr>
        <w:t xml:space="preserve"> OSC ou seu dirigente alegar, futuramente, que não a conhece, seja para deixar de cumpri-la, seja para evitar as sanções</w:t>
      </w:r>
      <w:r>
        <w:rPr>
          <w:spacing w:val="-1"/>
          <w:sz w:val="24"/>
        </w:rPr>
        <w:t xml:space="preserve"> </w:t>
      </w:r>
      <w:r>
        <w:rPr>
          <w:sz w:val="24"/>
        </w:rPr>
        <w:t>cabíveis.</w:t>
      </w:r>
    </w:p>
    <w:p w:rsidR="003771ED" w:rsidRPr="00EA365D" w:rsidRDefault="00F80689">
      <w:pPr>
        <w:pStyle w:val="PargrafodaLista"/>
        <w:numPr>
          <w:ilvl w:val="1"/>
          <w:numId w:val="13"/>
        </w:numPr>
        <w:tabs>
          <w:tab w:val="left" w:pos="789"/>
        </w:tabs>
        <w:spacing w:before="122" w:line="276" w:lineRule="auto"/>
        <w:ind w:right="237" w:firstLine="0"/>
        <w:rPr>
          <w:sz w:val="24"/>
        </w:rPr>
      </w:pPr>
      <w:r>
        <w:rPr>
          <w:sz w:val="24"/>
        </w:rPr>
        <w:t xml:space="preserve">Todos os recursos da parceria deverão ser utilizados para </w:t>
      </w:r>
      <w:r w:rsidRPr="00EA365D">
        <w:rPr>
          <w:sz w:val="24"/>
        </w:rPr>
        <w:t xml:space="preserve">satisfação de seu objeto, sendo admitidas, dentre outras despesas previstas e aprovadas no plano de trabalho (art. 46 da </w:t>
      </w:r>
      <w:r w:rsidRPr="00EA365D">
        <w:rPr>
          <w:spacing w:val="-3"/>
          <w:sz w:val="24"/>
        </w:rPr>
        <w:t xml:space="preserve">Lei </w:t>
      </w:r>
      <w:r w:rsidRPr="00EA365D">
        <w:rPr>
          <w:sz w:val="24"/>
        </w:rPr>
        <w:t>nº 13.019, de</w:t>
      </w:r>
      <w:r w:rsidRPr="00EA365D">
        <w:rPr>
          <w:spacing w:val="-2"/>
          <w:sz w:val="24"/>
        </w:rPr>
        <w:t xml:space="preserve"> </w:t>
      </w:r>
      <w:r w:rsidRPr="00EA365D">
        <w:rPr>
          <w:sz w:val="24"/>
        </w:rPr>
        <w:t>2014):</w:t>
      </w:r>
    </w:p>
    <w:p w:rsidR="003771ED" w:rsidRDefault="00F80689">
      <w:pPr>
        <w:pStyle w:val="PargrafodaLista"/>
        <w:numPr>
          <w:ilvl w:val="0"/>
          <w:numId w:val="2"/>
        </w:numPr>
        <w:tabs>
          <w:tab w:val="left" w:pos="1216"/>
        </w:tabs>
        <w:spacing w:before="118" w:line="276" w:lineRule="auto"/>
        <w:ind w:right="228"/>
        <w:rPr>
          <w:sz w:val="24"/>
        </w:rPr>
      </w:pPr>
      <w:r>
        <w:rPr>
          <w:sz w:val="24"/>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w:t>
      </w:r>
      <w:r>
        <w:rPr>
          <w:spacing w:val="-2"/>
          <w:sz w:val="24"/>
        </w:rPr>
        <w:t xml:space="preserve"> </w:t>
      </w:r>
      <w:r>
        <w:rPr>
          <w:sz w:val="24"/>
        </w:rPr>
        <w:t>trabalhistas;</w:t>
      </w:r>
    </w:p>
    <w:p w:rsidR="003771ED" w:rsidRDefault="00F80689">
      <w:pPr>
        <w:pStyle w:val="PargrafodaLista"/>
        <w:numPr>
          <w:ilvl w:val="0"/>
          <w:numId w:val="2"/>
        </w:numPr>
        <w:tabs>
          <w:tab w:val="left" w:pos="1216"/>
        </w:tabs>
        <w:spacing w:before="120" w:line="278" w:lineRule="auto"/>
        <w:ind w:right="233"/>
        <w:rPr>
          <w:sz w:val="24"/>
        </w:rPr>
      </w:pPr>
      <w:r>
        <w:rPr>
          <w:sz w:val="24"/>
        </w:rPr>
        <w:t>Diárias referentes a deslocamento, hospedagem e alimentação nos casos em que a execução do objeto da parceria assim o</w:t>
      </w:r>
      <w:r>
        <w:rPr>
          <w:spacing w:val="-3"/>
          <w:sz w:val="24"/>
        </w:rPr>
        <w:t xml:space="preserve"> </w:t>
      </w:r>
      <w:r>
        <w:rPr>
          <w:sz w:val="24"/>
        </w:rPr>
        <w:t>exija;</w:t>
      </w:r>
    </w:p>
    <w:p w:rsidR="003771ED" w:rsidRDefault="00F80689">
      <w:pPr>
        <w:pStyle w:val="PargrafodaLista"/>
        <w:numPr>
          <w:ilvl w:val="0"/>
          <w:numId w:val="2"/>
        </w:numPr>
        <w:tabs>
          <w:tab w:val="left" w:pos="1216"/>
        </w:tabs>
        <w:spacing w:before="116" w:line="276" w:lineRule="auto"/>
        <w:ind w:right="230"/>
        <w:rPr>
          <w:sz w:val="24"/>
        </w:rPr>
      </w:pPr>
      <w:r>
        <w:rPr>
          <w:sz w:val="24"/>
        </w:rPr>
        <w:t>Custos indiretos necessários à execução do objeto, seja qual for a proporção em relação ao valor total da parceria (aluguel, telefone, assessoria jurídica, contador, água, energia, dentre outros);</w:t>
      </w:r>
      <w:r>
        <w:rPr>
          <w:spacing w:val="-3"/>
          <w:sz w:val="24"/>
        </w:rPr>
        <w:t xml:space="preserve"> </w:t>
      </w:r>
      <w:r>
        <w:rPr>
          <w:sz w:val="24"/>
        </w:rPr>
        <w:t>e</w:t>
      </w:r>
    </w:p>
    <w:p w:rsidR="003771ED" w:rsidRPr="00EA365D" w:rsidRDefault="00F80689">
      <w:pPr>
        <w:pStyle w:val="PargrafodaLista"/>
        <w:numPr>
          <w:ilvl w:val="0"/>
          <w:numId w:val="2"/>
        </w:numPr>
        <w:tabs>
          <w:tab w:val="left" w:pos="1216"/>
        </w:tabs>
        <w:spacing w:line="276" w:lineRule="auto"/>
        <w:ind w:right="234"/>
        <w:rPr>
          <w:sz w:val="24"/>
        </w:rPr>
      </w:pPr>
      <w:r w:rsidRPr="00EA365D">
        <w:rPr>
          <w:sz w:val="24"/>
        </w:rPr>
        <w:t>Aquisição de equipamentos e materiais permanentes essenciais à consecução do objeto e serviços de adequação de espaço físico, desde que necessários à instalação dos referidos equipamentos e</w:t>
      </w:r>
      <w:r w:rsidRPr="00EA365D">
        <w:rPr>
          <w:spacing w:val="-2"/>
          <w:sz w:val="24"/>
        </w:rPr>
        <w:t xml:space="preserve"> </w:t>
      </w:r>
      <w:r w:rsidRPr="00EA365D">
        <w:rPr>
          <w:sz w:val="24"/>
        </w:rPr>
        <w:t>materiais.</w:t>
      </w:r>
    </w:p>
    <w:p w:rsidR="003771ED" w:rsidRDefault="00F80689">
      <w:pPr>
        <w:pStyle w:val="PargrafodaLista"/>
        <w:numPr>
          <w:ilvl w:val="1"/>
          <w:numId w:val="13"/>
        </w:numPr>
        <w:tabs>
          <w:tab w:val="left" w:pos="789"/>
        </w:tabs>
        <w:spacing w:before="118" w:line="278" w:lineRule="auto"/>
        <w:ind w:right="231" w:firstLine="0"/>
        <w:rPr>
          <w:sz w:val="24"/>
        </w:rPr>
      </w:pPr>
      <w:r>
        <w:rPr>
          <w:sz w:val="24"/>
        </w:rPr>
        <w:t>É vedado remunerar, a qualquer título, com recursos vinculados à parceria, servidor ou empregado</w:t>
      </w:r>
      <w:r>
        <w:rPr>
          <w:spacing w:val="17"/>
          <w:sz w:val="24"/>
        </w:rPr>
        <w:t xml:space="preserve"> </w:t>
      </w:r>
      <w:r>
        <w:rPr>
          <w:sz w:val="24"/>
        </w:rPr>
        <w:t>público,</w:t>
      </w:r>
      <w:r>
        <w:rPr>
          <w:spacing w:val="15"/>
          <w:sz w:val="24"/>
        </w:rPr>
        <w:t xml:space="preserve"> </w:t>
      </w:r>
      <w:r>
        <w:rPr>
          <w:sz w:val="24"/>
        </w:rPr>
        <w:t>inclusive</w:t>
      </w:r>
      <w:r>
        <w:rPr>
          <w:spacing w:val="15"/>
          <w:sz w:val="24"/>
        </w:rPr>
        <w:t xml:space="preserve"> </w:t>
      </w:r>
      <w:r>
        <w:rPr>
          <w:sz w:val="24"/>
        </w:rPr>
        <w:t>aquele</w:t>
      </w:r>
      <w:r>
        <w:rPr>
          <w:spacing w:val="17"/>
          <w:sz w:val="24"/>
        </w:rPr>
        <w:t xml:space="preserve"> </w:t>
      </w:r>
      <w:r>
        <w:rPr>
          <w:sz w:val="24"/>
        </w:rPr>
        <w:t>que</w:t>
      </w:r>
      <w:r>
        <w:rPr>
          <w:spacing w:val="17"/>
          <w:sz w:val="24"/>
        </w:rPr>
        <w:t xml:space="preserve"> </w:t>
      </w:r>
      <w:r>
        <w:rPr>
          <w:sz w:val="24"/>
        </w:rPr>
        <w:t>exerça</w:t>
      </w:r>
      <w:r>
        <w:rPr>
          <w:spacing w:val="17"/>
          <w:sz w:val="24"/>
        </w:rPr>
        <w:t xml:space="preserve"> </w:t>
      </w:r>
      <w:r>
        <w:rPr>
          <w:sz w:val="24"/>
        </w:rPr>
        <w:t>cargo</w:t>
      </w:r>
      <w:r>
        <w:rPr>
          <w:spacing w:val="17"/>
          <w:sz w:val="24"/>
        </w:rPr>
        <w:t xml:space="preserve"> </w:t>
      </w:r>
      <w:r>
        <w:rPr>
          <w:sz w:val="24"/>
        </w:rPr>
        <w:t>em</w:t>
      </w:r>
      <w:r>
        <w:rPr>
          <w:spacing w:val="16"/>
          <w:sz w:val="24"/>
        </w:rPr>
        <w:t xml:space="preserve"> </w:t>
      </w:r>
      <w:r>
        <w:rPr>
          <w:sz w:val="24"/>
        </w:rPr>
        <w:t>comissão</w:t>
      </w:r>
      <w:r>
        <w:rPr>
          <w:spacing w:val="15"/>
          <w:sz w:val="24"/>
        </w:rPr>
        <w:t xml:space="preserve"> </w:t>
      </w:r>
      <w:r>
        <w:rPr>
          <w:sz w:val="24"/>
        </w:rPr>
        <w:t>ou</w:t>
      </w:r>
      <w:r>
        <w:rPr>
          <w:spacing w:val="17"/>
          <w:sz w:val="24"/>
        </w:rPr>
        <w:t xml:space="preserve"> </w:t>
      </w:r>
      <w:r>
        <w:rPr>
          <w:sz w:val="24"/>
        </w:rPr>
        <w:t>função</w:t>
      </w:r>
      <w:r>
        <w:rPr>
          <w:spacing w:val="16"/>
          <w:sz w:val="24"/>
        </w:rPr>
        <w:t xml:space="preserve"> </w:t>
      </w:r>
      <w:r>
        <w:rPr>
          <w:sz w:val="24"/>
        </w:rPr>
        <w:t>de</w:t>
      </w:r>
      <w:r>
        <w:rPr>
          <w:spacing w:val="16"/>
          <w:sz w:val="24"/>
        </w:rPr>
        <w:t xml:space="preserve"> </w:t>
      </w:r>
      <w:r>
        <w:rPr>
          <w:sz w:val="24"/>
        </w:rPr>
        <w:t>confiança,</w:t>
      </w:r>
    </w:p>
    <w:p w:rsidR="003771ED" w:rsidRDefault="003771ED">
      <w:pPr>
        <w:spacing w:line="278" w:lineRule="auto"/>
        <w:jc w:val="both"/>
        <w:rPr>
          <w:sz w:val="24"/>
        </w:rPr>
        <w:sectPr w:rsidR="003771ED" w:rsidSect="00763104">
          <w:pgSz w:w="11910" w:h="16840"/>
          <w:pgMar w:top="1480" w:right="900" w:bottom="960" w:left="1480" w:header="0" w:footer="28" w:gutter="0"/>
          <w:cols w:space="720"/>
        </w:sectPr>
      </w:pPr>
    </w:p>
    <w:p w:rsidR="003771ED" w:rsidRDefault="00F80689">
      <w:pPr>
        <w:pStyle w:val="Corpodetexto"/>
        <w:spacing w:before="68" w:line="278" w:lineRule="auto"/>
        <w:ind w:left="222" w:right="237"/>
        <w:jc w:val="both"/>
      </w:pPr>
      <w:r>
        <w:lastRenderedPageBreak/>
        <w:t>de órgão ou entidade da administração pública municipal celebrante, ou seu cônjuge, companheiro ou parente em linha reta, colateral ou por afinidade, até o segundo grau.</w:t>
      </w:r>
    </w:p>
    <w:p w:rsidR="003771ED" w:rsidRPr="00EA365D" w:rsidRDefault="00F80689">
      <w:pPr>
        <w:pStyle w:val="PargrafodaLista"/>
        <w:numPr>
          <w:ilvl w:val="1"/>
          <w:numId w:val="13"/>
        </w:numPr>
        <w:tabs>
          <w:tab w:val="left" w:pos="767"/>
        </w:tabs>
        <w:spacing w:before="117" w:line="276" w:lineRule="auto"/>
        <w:ind w:right="231" w:firstLine="0"/>
        <w:rPr>
          <w:sz w:val="24"/>
        </w:rPr>
      </w:pPr>
      <w:r>
        <w:rPr>
          <w:sz w:val="24"/>
        </w:rPr>
        <w:t xml:space="preserve">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w:t>
      </w:r>
      <w:r w:rsidRPr="00EA365D">
        <w:rPr>
          <w:sz w:val="24"/>
        </w:rPr>
        <w:t>do art. 52 da Lei nº 13.019, de</w:t>
      </w:r>
      <w:r w:rsidRPr="00EA365D">
        <w:rPr>
          <w:spacing w:val="-2"/>
          <w:sz w:val="24"/>
        </w:rPr>
        <w:t xml:space="preserve"> </w:t>
      </w:r>
      <w:r w:rsidRPr="00EA365D">
        <w:rPr>
          <w:sz w:val="24"/>
        </w:rPr>
        <w:t>2014.</w:t>
      </w:r>
    </w:p>
    <w:p w:rsidR="003771ED" w:rsidRDefault="00F80689">
      <w:pPr>
        <w:pStyle w:val="PargrafodaLista"/>
        <w:numPr>
          <w:ilvl w:val="1"/>
          <w:numId w:val="13"/>
        </w:numPr>
        <w:tabs>
          <w:tab w:val="left" w:pos="1000"/>
        </w:tabs>
        <w:spacing w:before="120" w:line="276" w:lineRule="auto"/>
        <w:ind w:right="235" w:firstLine="0"/>
        <w:rPr>
          <w:sz w:val="24"/>
        </w:rPr>
      </w:pPr>
      <w:r>
        <w:rPr>
          <w:sz w:val="24"/>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3771ED" w:rsidRDefault="00F80689">
      <w:pPr>
        <w:pStyle w:val="PargrafodaLista"/>
        <w:numPr>
          <w:ilvl w:val="1"/>
          <w:numId w:val="13"/>
        </w:numPr>
        <w:tabs>
          <w:tab w:val="left" w:pos="947"/>
        </w:tabs>
        <w:spacing w:before="120" w:line="276" w:lineRule="auto"/>
        <w:ind w:right="236" w:firstLine="0"/>
        <w:rPr>
          <w:sz w:val="24"/>
        </w:rPr>
      </w:pPr>
      <w:r>
        <w:rPr>
          <w:sz w:val="24"/>
        </w:rPr>
        <w:t>Para todos os projetos aprovados, será emitida nota de empenho pelo Fundo da Infância e Adolescência – FIA, em favor da entidade</w:t>
      </w:r>
      <w:r>
        <w:rPr>
          <w:spacing w:val="-2"/>
          <w:sz w:val="24"/>
        </w:rPr>
        <w:t xml:space="preserve"> </w:t>
      </w:r>
      <w:r>
        <w:rPr>
          <w:sz w:val="24"/>
        </w:rPr>
        <w:t>beneficiada.</w:t>
      </w:r>
    </w:p>
    <w:p w:rsidR="003771ED" w:rsidRDefault="003771ED">
      <w:pPr>
        <w:pStyle w:val="Corpodetexto"/>
        <w:spacing w:before="11"/>
        <w:rPr>
          <w:sz w:val="22"/>
        </w:rPr>
      </w:pPr>
    </w:p>
    <w:p w:rsidR="003771ED" w:rsidRDefault="00F80689">
      <w:pPr>
        <w:pStyle w:val="Ttulo1"/>
        <w:numPr>
          <w:ilvl w:val="0"/>
          <w:numId w:val="13"/>
        </w:numPr>
        <w:tabs>
          <w:tab w:val="left" w:pos="583"/>
        </w:tabs>
        <w:ind w:left="582" w:hanging="361"/>
        <w:jc w:val="both"/>
      </w:pPr>
      <w:r>
        <w:t>FISCALIZAÇÃO E PRESTAÇÃO DE</w:t>
      </w:r>
      <w:r>
        <w:rPr>
          <w:spacing w:val="1"/>
        </w:rPr>
        <w:t xml:space="preserve"> </w:t>
      </w:r>
      <w:r>
        <w:t>CONTAS</w:t>
      </w:r>
    </w:p>
    <w:p w:rsidR="003771ED" w:rsidRDefault="00F80689">
      <w:pPr>
        <w:pStyle w:val="PargrafodaLista"/>
        <w:numPr>
          <w:ilvl w:val="1"/>
          <w:numId w:val="13"/>
        </w:numPr>
        <w:tabs>
          <w:tab w:val="left" w:pos="806"/>
        </w:tabs>
        <w:spacing w:before="156" w:line="276" w:lineRule="auto"/>
        <w:ind w:right="226" w:firstLine="0"/>
        <w:rPr>
          <w:sz w:val="24"/>
        </w:rPr>
      </w:pPr>
      <w:r>
        <w:rPr>
          <w:sz w:val="24"/>
        </w:rPr>
        <w:t>As fiscalizações dos projetos serão realizadas no decorrer do ano pela Comissão de finanças e captação do CMDCA.</w:t>
      </w:r>
    </w:p>
    <w:p w:rsidR="003771ED" w:rsidRDefault="00F80689">
      <w:pPr>
        <w:pStyle w:val="PargrafodaLista"/>
        <w:numPr>
          <w:ilvl w:val="1"/>
          <w:numId w:val="13"/>
        </w:numPr>
        <w:tabs>
          <w:tab w:val="left" w:pos="786"/>
        </w:tabs>
        <w:spacing w:line="276" w:lineRule="auto"/>
        <w:ind w:right="230" w:firstLine="0"/>
        <w:rPr>
          <w:sz w:val="24"/>
        </w:rPr>
      </w:pPr>
      <w:r>
        <w:rPr>
          <w:sz w:val="24"/>
        </w:rPr>
        <w:t>O CMDCA também se reserva ao direito de chamar as entidades para apresentar seus projetos ao conselho, bem como, a fiscalizar em conjunto com a comissão de seleção e julgamento se houver</w:t>
      </w:r>
      <w:r>
        <w:rPr>
          <w:spacing w:val="-3"/>
          <w:sz w:val="24"/>
        </w:rPr>
        <w:t xml:space="preserve"> </w:t>
      </w:r>
      <w:r>
        <w:rPr>
          <w:sz w:val="24"/>
        </w:rPr>
        <w:t>interesse.</w:t>
      </w:r>
    </w:p>
    <w:p w:rsidR="003771ED" w:rsidRPr="00A52DA9" w:rsidRDefault="00F80689">
      <w:pPr>
        <w:pStyle w:val="PargrafodaLista"/>
        <w:numPr>
          <w:ilvl w:val="1"/>
          <w:numId w:val="13"/>
        </w:numPr>
        <w:tabs>
          <w:tab w:val="left" w:pos="774"/>
        </w:tabs>
        <w:spacing w:before="119" w:line="278" w:lineRule="auto"/>
        <w:ind w:right="226" w:firstLine="0"/>
        <w:rPr>
          <w:sz w:val="24"/>
        </w:rPr>
      </w:pPr>
      <w:r w:rsidRPr="00A52DA9">
        <w:rPr>
          <w:sz w:val="24"/>
        </w:rPr>
        <w:t>As prestações</w:t>
      </w:r>
      <w:r w:rsidR="007B5AE9" w:rsidRPr="00A52DA9">
        <w:rPr>
          <w:sz w:val="24"/>
        </w:rPr>
        <w:t xml:space="preserve"> de contas devem ser realizadas na Prefeitura Municipal de José Boiteux</w:t>
      </w:r>
      <w:r w:rsidRPr="00A52DA9">
        <w:rPr>
          <w:sz w:val="24"/>
        </w:rPr>
        <w:t xml:space="preserve"> até o dia </w:t>
      </w:r>
      <w:r w:rsidR="008451E9" w:rsidRPr="00A52DA9">
        <w:rPr>
          <w:b/>
          <w:bCs/>
          <w:sz w:val="24"/>
        </w:rPr>
        <w:t>0</w:t>
      </w:r>
      <w:r w:rsidR="00A52DA9" w:rsidRPr="00A52DA9">
        <w:rPr>
          <w:b/>
          <w:bCs/>
          <w:sz w:val="24"/>
        </w:rPr>
        <w:t>2</w:t>
      </w:r>
      <w:r w:rsidRPr="00A52DA9">
        <w:rPr>
          <w:b/>
          <w:bCs/>
          <w:sz w:val="24"/>
        </w:rPr>
        <w:t>/</w:t>
      </w:r>
      <w:r w:rsidR="00A52DA9" w:rsidRPr="00A52DA9">
        <w:rPr>
          <w:b/>
          <w:bCs/>
          <w:sz w:val="24"/>
        </w:rPr>
        <w:t>1</w:t>
      </w:r>
      <w:r w:rsidR="008451E9" w:rsidRPr="00A52DA9">
        <w:rPr>
          <w:b/>
          <w:bCs/>
          <w:sz w:val="24"/>
        </w:rPr>
        <w:t>2</w:t>
      </w:r>
      <w:r w:rsidRPr="00A52DA9">
        <w:rPr>
          <w:b/>
          <w:bCs/>
          <w:sz w:val="24"/>
        </w:rPr>
        <w:t>/202</w:t>
      </w:r>
      <w:r w:rsidR="008451E9" w:rsidRPr="00A52DA9">
        <w:rPr>
          <w:b/>
          <w:bCs/>
          <w:sz w:val="24"/>
        </w:rPr>
        <w:t>2</w:t>
      </w:r>
      <w:r w:rsidR="006618D9" w:rsidRPr="00A52DA9">
        <w:rPr>
          <w:sz w:val="24"/>
        </w:rPr>
        <w:t>.</w:t>
      </w:r>
    </w:p>
    <w:p w:rsidR="003771ED" w:rsidRDefault="00F80689">
      <w:pPr>
        <w:pStyle w:val="PargrafodaLista"/>
        <w:numPr>
          <w:ilvl w:val="1"/>
          <w:numId w:val="13"/>
        </w:numPr>
        <w:tabs>
          <w:tab w:val="left" w:pos="767"/>
        </w:tabs>
        <w:spacing w:before="115" w:line="276" w:lineRule="auto"/>
        <w:ind w:right="235" w:firstLine="0"/>
        <w:rPr>
          <w:sz w:val="24"/>
        </w:rPr>
      </w:pPr>
      <w:r>
        <w:rPr>
          <w:sz w:val="24"/>
        </w:rPr>
        <w:t>Os recursos não utilizados ou utilizados de maneira irregular, deverão ser ressarcidos ao Fundo da Infância e Adolescência – FIA e sua comprovação deve fazer parte dos documentos de prestação de contas da</w:t>
      </w:r>
      <w:r>
        <w:rPr>
          <w:spacing w:val="-1"/>
          <w:sz w:val="24"/>
        </w:rPr>
        <w:t xml:space="preserve"> </w:t>
      </w:r>
      <w:r>
        <w:rPr>
          <w:sz w:val="24"/>
        </w:rPr>
        <w:t>entidade.</w:t>
      </w:r>
    </w:p>
    <w:p w:rsidR="003771ED" w:rsidRPr="00763104" w:rsidRDefault="00F80689" w:rsidP="00763104">
      <w:pPr>
        <w:pStyle w:val="PargrafodaLista"/>
        <w:numPr>
          <w:ilvl w:val="1"/>
          <w:numId w:val="13"/>
        </w:numPr>
        <w:tabs>
          <w:tab w:val="left" w:pos="789"/>
        </w:tabs>
        <w:spacing w:before="119" w:line="278" w:lineRule="auto"/>
        <w:ind w:right="238" w:firstLine="0"/>
        <w:rPr>
          <w:sz w:val="24"/>
        </w:rPr>
      </w:pPr>
      <w:r>
        <w:rPr>
          <w:sz w:val="24"/>
        </w:rPr>
        <w:t xml:space="preserve">Qualquer dúvida referente à prestação de contas deve ser solicitada com antecedência junto à Secretaria </w:t>
      </w:r>
      <w:r w:rsidR="00EA365D">
        <w:rPr>
          <w:sz w:val="24"/>
        </w:rPr>
        <w:t>Municipal de Assistência Social.</w:t>
      </w:r>
    </w:p>
    <w:p w:rsidR="003771ED" w:rsidRDefault="003771ED">
      <w:pPr>
        <w:pStyle w:val="Corpodetexto"/>
        <w:spacing w:before="5"/>
        <w:rPr>
          <w:sz w:val="22"/>
        </w:rPr>
      </w:pPr>
    </w:p>
    <w:p w:rsidR="003771ED" w:rsidRDefault="00F80689">
      <w:pPr>
        <w:pStyle w:val="Ttulo1"/>
        <w:numPr>
          <w:ilvl w:val="0"/>
          <w:numId w:val="13"/>
        </w:numPr>
        <w:tabs>
          <w:tab w:val="left" w:pos="583"/>
        </w:tabs>
        <w:spacing w:before="1"/>
        <w:ind w:left="582" w:hanging="361"/>
        <w:jc w:val="both"/>
      </w:pPr>
      <w:r>
        <w:t>DISPOSIÇÕES</w:t>
      </w:r>
      <w:r>
        <w:rPr>
          <w:spacing w:val="-1"/>
        </w:rPr>
        <w:t xml:space="preserve"> </w:t>
      </w:r>
      <w:r>
        <w:t>FINAIS</w:t>
      </w:r>
    </w:p>
    <w:p w:rsidR="003771ED" w:rsidRDefault="003771ED">
      <w:pPr>
        <w:pStyle w:val="Corpodetexto"/>
        <w:spacing w:before="8"/>
        <w:rPr>
          <w:b/>
          <w:sz w:val="25"/>
        </w:rPr>
      </w:pPr>
    </w:p>
    <w:p w:rsidR="003771ED" w:rsidRDefault="00F80689">
      <w:pPr>
        <w:pStyle w:val="PargrafodaLista"/>
        <w:numPr>
          <w:ilvl w:val="1"/>
          <w:numId w:val="13"/>
        </w:numPr>
        <w:tabs>
          <w:tab w:val="left" w:pos="794"/>
        </w:tabs>
        <w:spacing w:before="0" w:line="276" w:lineRule="auto"/>
        <w:ind w:right="227" w:firstLine="0"/>
        <w:rPr>
          <w:sz w:val="24"/>
        </w:rPr>
      </w:pPr>
      <w:r>
        <w:rPr>
          <w:sz w:val="24"/>
        </w:rPr>
        <w:t xml:space="preserve">Qualquer pessoa poderá impugnar o presente Edital, com antecedência mínima de 10 (dias) dias da data-limite para envio dos projetos, por petição entregue </w:t>
      </w:r>
      <w:r>
        <w:rPr>
          <w:spacing w:val="2"/>
          <w:sz w:val="24"/>
        </w:rPr>
        <w:t xml:space="preserve">na </w:t>
      </w:r>
      <w:r>
        <w:rPr>
          <w:sz w:val="24"/>
        </w:rPr>
        <w:t>Secretaria</w:t>
      </w:r>
      <w:r w:rsidR="00EA365D">
        <w:rPr>
          <w:sz w:val="24"/>
        </w:rPr>
        <w:t xml:space="preserve"> Municipal de Assistência Social</w:t>
      </w:r>
      <w:r>
        <w:rPr>
          <w:sz w:val="24"/>
        </w:rPr>
        <w:t>;</w:t>
      </w:r>
    </w:p>
    <w:p w:rsidR="003771ED" w:rsidRDefault="00F80689">
      <w:pPr>
        <w:pStyle w:val="PargrafodaLista"/>
        <w:numPr>
          <w:ilvl w:val="1"/>
          <w:numId w:val="13"/>
        </w:numPr>
        <w:tabs>
          <w:tab w:val="left" w:pos="765"/>
        </w:tabs>
        <w:spacing w:before="119" w:line="276" w:lineRule="auto"/>
        <w:ind w:right="226" w:firstLine="0"/>
        <w:rPr>
          <w:sz w:val="24"/>
        </w:rPr>
      </w:pPr>
      <w:r>
        <w:rPr>
          <w:sz w:val="24"/>
        </w:rPr>
        <w:t>Os pedidos de esclarecimentos, decorrentes de dúvidas na interpretação deste Edital e de seus anexos, deverão ser encaminhados com antecedência mínima de 10 (dias) da data- limite para envio dos projetos, exclusivamente de forma eletrônica, pelo e-mail:</w:t>
      </w:r>
      <w:r>
        <w:rPr>
          <w:color w:val="0000FF"/>
          <w:sz w:val="24"/>
          <w:u w:val="single" w:color="0000FF"/>
        </w:rPr>
        <w:t xml:space="preserve"> </w:t>
      </w:r>
      <w:r w:rsidR="00EA365D">
        <w:rPr>
          <w:color w:val="0000FF"/>
          <w:sz w:val="24"/>
          <w:u w:val="single" w:color="0000FF"/>
        </w:rPr>
        <w:t>cmdca@pmjb.sc.gov.br</w:t>
      </w:r>
      <w:hyperlink r:id="rId17"/>
      <w:r>
        <w:rPr>
          <w:sz w:val="24"/>
        </w:rPr>
        <w:t>, para receber esclarecimentos oficiais prestados pela Comissão de Seleção e</w:t>
      </w:r>
      <w:r>
        <w:rPr>
          <w:spacing w:val="-2"/>
          <w:sz w:val="24"/>
        </w:rPr>
        <w:t xml:space="preserve"> </w:t>
      </w:r>
      <w:r>
        <w:rPr>
          <w:sz w:val="24"/>
        </w:rPr>
        <w:t>Julgamento.</w:t>
      </w:r>
    </w:p>
    <w:p w:rsidR="003771ED" w:rsidRDefault="00F80689">
      <w:pPr>
        <w:pStyle w:val="Corpodetexto"/>
        <w:spacing w:before="122"/>
        <w:ind w:left="222"/>
        <w:jc w:val="both"/>
      </w:pPr>
      <w:r>
        <w:t>13.2.1 Todos os e-mails serão acusados recebimento. Assim, a comissão não se responsabiliza</w:t>
      </w:r>
    </w:p>
    <w:p w:rsidR="003771ED" w:rsidRDefault="003771ED">
      <w:pPr>
        <w:jc w:val="both"/>
        <w:sectPr w:rsidR="003771ED" w:rsidSect="00763104">
          <w:pgSz w:w="11910" w:h="16840"/>
          <w:pgMar w:top="1040" w:right="900" w:bottom="960" w:left="1480" w:header="0" w:footer="0" w:gutter="0"/>
          <w:cols w:space="720"/>
        </w:sectPr>
      </w:pPr>
    </w:p>
    <w:p w:rsidR="003771ED" w:rsidRDefault="00F80689">
      <w:pPr>
        <w:pStyle w:val="Corpodetexto"/>
        <w:spacing w:before="68" w:line="278" w:lineRule="auto"/>
        <w:ind w:left="222" w:right="237"/>
        <w:jc w:val="both"/>
      </w:pPr>
      <w:r>
        <w:lastRenderedPageBreak/>
        <w:t>pelo que não foi acusado, ficando sob responsabilidade da instituição proponente do projeto, verificar e entrar em contato.</w:t>
      </w:r>
    </w:p>
    <w:p w:rsidR="003771ED" w:rsidRDefault="00F80689">
      <w:pPr>
        <w:pStyle w:val="PargrafodaLista"/>
        <w:numPr>
          <w:ilvl w:val="1"/>
          <w:numId w:val="13"/>
        </w:numPr>
        <w:tabs>
          <w:tab w:val="left" w:pos="793"/>
        </w:tabs>
        <w:spacing w:before="117" w:line="276" w:lineRule="auto"/>
        <w:ind w:right="229" w:firstLine="0"/>
        <w:rPr>
          <w:sz w:val="24"/>
        </w:rPr>
      </w:pPr>
      <w:r>
        <w:rPr>
          <w:sz w:val="24"/>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3771ED" w:rsidRDefault="00F80689">
      <w:pPr>
        <w:pStyle w:val="PargrafodaLista"/>
        <w:numPr>
          <w:ilvl w:val="1"/>
          <w:numId w:val="13"/>
        </w:numPr>
        <w:tabs>
          <w:tab w:val="left" w:pos="841"/>
        </w:tabs>
        <w:spacing w:before="120" w:line="276" w:lineRule="auto"/>
        <w:ind w:right="233" w:firstLine="0"/>
        <w:rPr>
          <w:sz w:val="24"/>
        </w:rPr>
      </w:pPr>
      <w:r>
        <w:rPr>
          <w:sz w:val="24"/>
        </w:rPr>
        <w:t>Eventual modificação no Edital, decorrente das impugnações ou dos pedidos de esclarecimentos, ensejará divulgação pela mesma forma que se deu o te</w:t>
      </w:r>
      <w:r w:rsidR="000E65D8">
        <w:rPr>
          <w:sz w:val="24"/>
        </w:rPr>
        <w:t>xto original, alterando-</w:t>
      </w:r>
      <w:r>
        <w:rPr>
          <w:sz w:val="24"/>
        </w:rPr>
        <w:t xml:space="preserve">se o prazo inicialmente estabelecido somente quando a alteração afetar </w:t>
      </w:r>
      <w:r>
        <w:rPr>
          <w:spacing w:val="-23"/>
          <w:sz w:val="24"/>
        </w:rPr>
        <w:t xml:space="preserve">a </w:t>
      </w:r>
      <w:r>
        <w:rPr>
          <w:sz w:val="24"/>
        </w:rPr>
        <w:t>formulação das propostas ou o princípio da</w:t>
      </w:r>
      <w:r>
        <w:rPr>
          <w:spacing w:val="1"/>
          <w:sz w:val="24"/>
        </w:rPr>
        <w:t xml:space="preserve"> </w:t>
      </w:r>
      <w:r>
        <w:rPr>
          <w:sz w:val="24"/>
        </w:rPr>
        <w:t>isonomia.</w:t>
      </w:r>
    </w:p>
    <w:p w:rsidR="006618D9" w:rsidRDefault="00F80689" w:rsidP="006618D9">
      <w:pPr>
        <w:pStyle w:val="PargrafodaLista"/>
        <w:numPr>
          <w:ilvl w:val="1"/>
          <w:numId w:val="13"/>
        </w:numPr>
        <w:tabs>
          <w:tab w:val="left" w:pos="767"/>
        </w:tabs>
        <w:spacing w:before="120" w:line="276" w:lineRule="auto"/>
        <w:ind w:right="237" w:firstLine="0"/>
        <w:rPr>
          <w:sz w:val="24"/>
        </w:rPr>
      </w:pPr>
      <w:r>
        <w:rPr>
          <w:sz w:val="24"/>
        </w:rPr>
        <w:t>A Procuradoria do Município prestará apoio ao que for necessário para esclarecimento e cumprimento das normas legais de direito público que regem este edital.</w:t>
      </w:r>
    </w:p>
    <w:p w:rsidR="003771ED" w:rsidRPr="006618D9" w:rsidRDefault="00F80689" w:rsidP="006618D9">
      <w:pPr>
        <w:pStyle w:val="PargrafodaLista"/>
        <w:numPr>
          <w:ilvl w:val="1"/>
          <w:numId w:val="13"/>
        </w:numPr>
        <w:tabs>
          <w:tab w:val="left" w:pos="767"/>
        </w:tabs>
        <w:spacing w:before="120" w:line="276" w:lineRule="auto"/>
        <w:ind w:right="237" w:firstLine="0"/>
        <w:rPr>
          <w:sz w:val="24"/>
        </w:rPr>
      </w:pPr>
      <w:r w:rsidRPr="006618D9">
        <w:rPr>
          <w:sz w:val="24"/>
        </w:rPr>
        <w:t>Todos os custos decorrentes da elaboração dos projetos e quaisquer outras despesas correlatas à participação no Chamamento Público serão de inteira responsabilidade das entidades concorrentes, não cabendo nenhuma remuneração, apoio ou indenização por parte da administração</w:t>
      </w:r>
      <w:r w:rsidRPr="006618D9">
        <w:rPr>
          <w:spacing w:val="-2"/>
          <w:sz w:val="24"/>
        </w:rPr>
        <w:t xml:space="preserve"> </w:t>
      </w:r>
      <w:r w:rsidRPr="006618D9">
        <w:rPr>
          <w:sz w:val="24"/>
        </w:rPr>
        <w:t>pública.</w:t>
      </w:r>
    </w:p>
    <w:p w:rsidR="003771ED" w:rsidRDefault="00F80689">
      <w:pPr>
        <w:pStyle w:val="PargrafodaLista"/>
        <w:numPr>
          <w:ilvl w:val="1"/>
          <w:numId w:val="1"/>
        </w:numPr>
        <w:tabs>
          <w:tab w:val="left" w:pos="762"/>
        </w:tabs>
        <w:spacing w:before="120" w:line="379" w:lineRule="auto"/>
        <w:ind w:left="788" w:right="2175" w:hanging="567"/>
        <w:rPr>
          <w:sz w:val="24"/>
        </w:rPr>
      </w:pPr>
      <w:r>
        <w:rPr>
          <w:sz w:val="24"/>
        </w:rPr>
        <w:t>Constituem anexos do presente Edital, dele fazendo parte integrante: Anexo I – Declaração de Ciência e</w:t>
      </w:r>
      <w:r>
        <w:rPr>
          <w:spacing w:val="-6"/>
          <w:sz w:val="24"/>
        </w:rPr>
        <w:t xml:space="preserve"> </w:t>
      </w:r>
      <w:r>
        <w:rPr>
          <w:sz w:val="24"/>
        </w:rPr>
        <w:t>Concordância;</w:t>
      </w:r>
    </w:p>
    <w:p w:rsidR="003771ED" w:rsidRDefault="00F80689">
      <w:pPr>
        <w:pStyle w:val="Corpodetexto"/>
        <w:spacing w:before="4" w:line="276" w:lineRule="auto"/>
        <w:ind w:left="649" w:right="247" w:firstLine="139"/>
      </w:pPr>
      <w:r>
        <w:t>Anexo II – Declaração e Relação dos Dirigentes da Entidade (somente para entidades não</w:t>
      </w:r>
      <w:r>
        <w:rPr>
          <w:spacing w:val="-1"/>
        </w:rPr>
        <w:t xml:space="preserve"> </w:t>
      </w:r>
      <w:r>
        <w:t>governamentais);</w:t>
      </w:r>
    </w:p>
    <w:p w:rsidR="003771ED" w:rsidRDefault="00F80689">
      <w:pPr>
        <w:pStyle w:val="Corpodetexto"/>
        <w:spacing w:before="119" w:line="276" w:lineRule="auto"/>
        <w:ind w:left="649" w:right="247" w:firstLine="139"/>
      </w:pPr>
      <w:r>
        <w:t>Anexo III – Declaração da Não Ocorrência de Impedimentos (somente para entidades não</w:t>
      </w:r>
      <w:r>
        <w:rPr>
          <w:spacing w:val="-1"/>
        </w:rPr>
        <w:t xml:space="preserve"> </w:t>
      </w:r>
      <w:r>
        <w:t>governamentais);</w:t>
      </w:r>
    </w:p>
    <w:p w:rsidR="003771ED" w:rsidRDefault="00F80689">
      <w:pPr>
        <w:pStyle w:val="Corpodetexto"/>
        <w:spacing w:before="119" w:line="278" w:lineRule="auto"/>
        <w:ind w:left="649" w:right="247" w:firstLine="139"/>
      </w:pPr>
      <w:r>
        <w:t xml:space="preserve">Anexo </w:t>
      </w:r>
      <w:r>
        <w:rPr>
          <w:spacing w:val="-3"/>
        </w:rPr>
        <w:t xml:space="preserve">IV </w:t>
      </w:r>
      <w:r>
        <w:t>– Declaração sobre Instalações e Condições Materiais (somente para entidades não</w:t>
      </w:r>
      <w:r>
        <w:rPr>
          <w:spacing w:val="1"/>
        </w:rPr>
        <w:t xml:space="preserve"> </w:t>
      </w:r>
      <w:r>
        <w:t>governamentais).</w:t>
      </w:r>
    </w:p>
    <w:p w:rsidR="003771ED" w:rsidRDefault="003771ED">
      <w:pPr>
        <w:pStyle w:val="Corpodetexto"/>
        <w:rPr>
          <w:sz w:val="26"/>
        </w:rPr>
      </w:pPr>
    </w:p>
    <w:p w:rsidR="003771ED" w:rsidRDefault="003771ED">
      <w:pPr>
        <w:pStyle w:val="Corpodetexto"/>
        <w:spacing w:before="1"/>
        <w:rPr>
          <w:sz w:val="22"/>
        </w:rPr>
      </w:pPr>
    </w:p>
    <w:p w:rsidR="003771ED" w:rsidRDefault="00CD2F95" w:rsidP="00CD2F95">
      <w:pPr>
        <w:pStyle w:val="Corpodetexto"/>
        <w:jc w:val="right"/>
      </w:pPr>
      <w:r w:rsidRPr="00A52DA9">
        <w:t>José Boiteux</w:t>
      </w:r>
      <w:r w:rsidR="00F80689" w:rsidRPr="00A52DA9">
        <w:t xml:space="preserve">-SC, </w:t>
      </w:r>
      <w:r w:rsidR="00F914E1">
        <w:t>09</w:t>
      </w:r>
      <w:r w:rsidR="00F80689" w:rsidRPr="00A52DA9">
        <w:t xml:space="preserve"> de </w:t>
      </w:r>
      <w:r w:rsidR="00F914E1">
        <w:t>Fevereiro</w:t>
      </w:r>
      <w:r w:rsidR="00F80689" w:rsidRPr="00A52DA9">
        <w:t xml:space="preserve"> de 202</w:t>
      </w:r>
      <w:r w:rsidR="00BD567B" w:rsidRPr="00A52DA9">
        <w:t>2</w:t>
      </w:r>
      <w:r w:rsidRPr="00A52DA9">
        <w:t>.</w:t>
      </w:r>
    </w:p>
    <w:p w:rsidR="003771ED" w:rsidRDefault="003771ED">
      <w:pPr>
        <w:pStyle w:val="Corpodetexto"/>
        <w:rPr>
          <w:sz w:val="26"/>
        </w:rPr>
      </w:pPr>
    </w:p>
    <w:p w:rsidR="003771ED" w:rsidRDefault="003771ED">
      <w:pPr>
        <w:pStyle w:val="Corpodetexto"/>
        <w:rPr>
          <w:sz w:val="26"/>
        </w:rPr>
      </w:pPr>
    </w:p>
    <w:p w:rsidR="003771ED" w:rsidRDefault="003771ED">
      <w:pPr>
        <w:pStyle w:val="Corpodetexto"/>
        <w:rPr>
          <w:sz w:val="26"/>
        </w:rPr>
      </w:pPr>
    </w:p>
    <w:p w:rsidR="003771ED" w:rsidRDefault="007B5AE9" w:rsidP="007B5AE9">
      <w:pPr>
        <w:pStyle w:val="Corpodetexto"/>
        <w:jc w:val="center"/>
        <w:rPr>
          <w:sz w:val="26"/>
        </w:rPr>
      </w:pPr>
      <w:r>
        <w:rPr>
          <w:sz w:val="26"/>
        </w:rPr>
        <w:t>_______________________________________</w:t>
      </w:r>
    </w:p>
    <w:p w:rsidR="003771ED" w:rsidRPr="00CD2F95" w:rsidRDefault="00C3053D">
      <w:pPr>
        <w:pStyle w:val="Ttulo1"/>
        <w:spacing w:before="199"/>
        <w:ind w:right="968"/>
        <w:rPr>
          <w:lang w:val="pt-BR"/>
        </w:rPr>
      </w:pPr>
      <w:r>
        <w:t>Cristiane Amarante</w:t>
      </w:r>
    </w:p>
    <w:p w:rsidR="003771ED" w:rsidRDefault="00D26942">
      <w:pPr>
        <w:pStyle w:val="Corpodetexto"/>
        <w:spacing w:before="115"/>
        <w:ind w:left="963" w:right="972"/>
        <w:jc w:val="center"/>
      </w:pPr>
      <w:r>
        <w:t>Secretá</w:t>
      </w:r>
      <w:r w:rsidR="00C3053D">
        <w:t>ria de Assistência Social</w:t>
      </w:r>
    </w:p>
    <w:p w:rsidR="003771ED" w:rsidRDefault="003771ED">
      <w:pPr>
        <w:jc w:val="center"/>
        <w:sectPr w:rsidR="003771ED" w:rsidSect="00763104">
          <w:pgSz w:w="11910" w:h="16840"/>
          <w:pgMar w:top="1040" w:right="900" w:bottom="960" w:left="1480" w:header="0" w:footer="170" w:gutter="0"/>
          <w:cols w:space="720"/>
        </w:sectPr>
      </w:pPr>
    </w:p>
    <w:p w:rsidR="003771ED" w:rsidRDefault="003771ED">
      <w:pPr>
        <w:pStyle w:val="Corpodetexto"/>
        <w:spacing w:before="6"/>
        <w:rPr>
          <w:sz w:val="9"/>
        </w:rPr>
      </w:pPr>
    </w:p>
    <w:p w:rsidR="003771ED" w:rsidRDefault="00F80689">
      <w:pPr>
        <w:pStyle w:val="Ttulo1"/>
        <w:spacing w:before="93"/>
        <w:ind w:right="974"/>
        <w:rPr>
          <w:rFonts w:ascii="Arial"/>
        </w:rPr>
      </w:pPr>
      <w:r>
        <w:rPr>
          <w:rFonts w:ascii="Arial"/>
        </w:rPr>
        <w:t>ANEXO I</w:t>
      </w:r>
    </w:p>
    <w:p w:rsidR="003771ED" w:rsidRDefault="00F80689">
      <w:pPr>
        <w:ind w:left="963" w:right="971"/>
        <w:jc w:val="center"/>
        <w:rPr>
          <w:rFonts w:ascii="Arial" w:hAnsi="Arial"/>
          <w:b/>
          <w:sz w:val="24"/>
        </w:rPr>
      </w:pPr>
      <w:r>
        <w:rPr>
          <w:rFonts w:ascii="Arial" w:hAnsi="Arial"/>
          <w:b/>
          <w:sz w:val="24"/>
        </w:rPr>
        <w:t>DECLARAÇÃO DE CIÊNCIA E CONCORDÂNCIA</w:t>
      </w: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spacing w:before="10"/>
        <w:rPr>
          <w:rFonts w:ascii="Arial"/>
          <w:b/>
          <w:sz w:val="36"/>
        </w:rPr>
      </w:pPr>
    </w:p>
    <w:p w:rsidR="003771ED" w:rsidRDefault="00F80689">
      <w:pPr>
        <w:ind w:left="222" w:right="229" w:firstLine="1701"/>
        <w:jc w:val="both"/>
        <w:rPr>
          <w:rFonts w:ascii="Arial" w:hAnsi="Arial"/>
          <w:sz w:val="24"/>
        </w:rPr>
      </w:pPr>
      <w:r>
        <w:rPr>
          <w:rFonts w:ascii="Arial" w:hAnsi="Arial"/>
          <w:sz w:val="24"/>
        </w:rPr>
        <w:t xml:space="preserve">Declaro que a </w:t>
      </w:r>
      <w:r>
        <w:rPr>
          <w:rFonts w:ascii="Arial" w:hAnsi="Arial"/>
          <w:b/>
          <w:sz w:val="24"/>
        </w:rPr>
        <w:t xml:space="preserve">[identificação da organização ] </w:t>
      </w:r>
      <w:r>
        <w:rPr>
          <w:rFonts w:ascii="Arial" w:hAnsi="Arial"/>
          <w:sz w:val="24"/>
        </w:rPr>
        <w:t xml:space="preserve">está ciente e concorda com as disposições previstas no </w:t>
      </w:r>
      <w:r>
        <w:rPr>
          <w:rFonts w:ascii="Arial" w:hAnsi="Arial"/>
          <w:b/>
          <w:sz w:val="24"/>
        </w:rPr>
        <w:t>E</w:t>
      </w:r>
      <w:r w:rsidR="00EA365D">
        <w:rPr>
          <w:rFonts w:ascii="Arial" w:hAnsi="Arial"/>
          <w:b/>
          <w:sz w:val="24"/>
        </w:rPr>
        <w:t xml:space="preserve">dital de Chamamento Público </w:t>
      </w:r>
      <w:r w:rsidR="007B5AE9">
        <w:rPr>
          <w:rFonts w:ascii="Arial" w:hAnsi="Arial"/>
          <w:b/>
          <w:sz w:val="24"/>
        </w:rPr>
        <w:t>nº001</w:t>
      </w:r>
      <w:r w:rsidRPr="007B5AE9">
        <w:rPr>
          <w:rFonts w:ascii="Arial" w:hAnsi="Arial"/>
          <w:b/>
          <w:sz w:val="24"/>
        </w:rPr>
        <w:t>/2021</w:t>
      </w:r>
      <w:r w:rsidR="007B5AE9">
        <w:rPr>
          <w:rFonts w:ascii="Arial" w:hAnsi="Arial"/>
          <w:b/>
          <w:sz w:val="24"/>
        </w:rPr>
        <w:t>-PROJETOS FIA</w:t>
      </w:r>
      <w:r>
        <w:rPr>
          <w:rFonts w:ascii="Arial" w:hAnsi="Arial"/>
          <w:b/>
          <w:sz w:val="24"/>
        </w:rPr>
        <w:t xml:space="preserve"> </w:t>
      </w:r>
      <w:r>
        <w:rPr>
          <w:rFonts w:ascii="Arial" w:hAnsi="Arial"/>
          <w:sz w:val="24"/>
        </w:rPr>
        <w:t>e de seus anexos, bem como que se responsabiliza, sob as penas da Lei, pela veracidade e legitimidade das informações e documentos apresentados durante o processo de seleção.</w:t>
      </w: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CD2F95" w:rsidP="00CD2F95">
      <w:pPr>
        <w:pStyle w:val="Corpodetexto"/>
        <w:spacing w:before="215"/>
        <w:jc w:val="right"/>
        <w:rPr>
          <w:rFonts w:ascii="Arial"/>
        </w:rPr>
      </w:pPr>
      <w:r>
        <w:rPr>
          <w:rFonts w:ascii="Arial"/>
        </w:rPr>
        <w:t>Jos</w:t>
      </w:r>
      <w:r>
        <w:rPr>
          <w:rFonts w:ascii="Arial"/>
        </w:rPr>
        <w:t>é</w:t>
      </w:r>
      <w:r>
        <w:rPr>
          <w:rFonts w:ascii="Arial"/>
        </w:rPr>
        <w:t xml:space="preserve"> Boiteux</w:t>
      </w:r>
      <w:r w:rsidR="00F80689">
        <w:rPr>
          <w:rFonts w:ascii="Arial"/>
        </w:rPr>
        <w:t xml:space="preserve">-SC, ... de </w:t>
      </w:r>
      <w:r w:rsidR="004A7804">
        <w:rPr>
          <w:rFonts w:ascii="Arial"/>
        </w:rPr>
        <w:t>xxxx</w:t>
      </w:r>
      <w:r w:rsidR="00F80689">
        <w:rPr>
          <w:rFonts w:ascii="Arial"/>
        </w:rPr>
        <w:t xml:space="preserve"> de 202</w:t>
      </w:r>
      <w:r w:rsidR="004A7804">
        <w:rPr>
          <w:rFonts w:ascii="Arial"/>
        </w:rPr>
        <w:t>2</w:t>
      </w: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F80689">
      <w:pPr>
        <w:pStyle w:val="Corpodetexto"/>
        <w:spacing w:before="161"/>
        <w:ind w:right="5610"/>
        <w:jc w:val="center"/>
        <w:rPr>
          <w:rFonts w:ascii="Arial"/>
        </w:rPr>
      </w:pPr>
      <w:r>
        <w:rPr>
          <w:rFonts w:ascii="Arial"/>
        </w:rPr>
        <w:t>.</w:t>
      </w:r>
    </w:p>
    <w:p w:rsidR="003771ED" w:rsidRDefault="00F80689">
      <w:pPr>
        <w:pStyle w:val="Corpodetexto"/>
        <w:ind w:left="963" w:right="972"/>
        <w:jc w:val="center"/>
        <w:rPr>
          <w:rFonts w:ascii="Arial"/>
        </w:rPr>
      </w:pPr>
      <w:r>
        <w:rPr>
          <w:rFonts w:ascii="Arial"/>
        </w:rPr>
        <w:t>...........................................................................................</w:t>
      </w:r>
    </w:p>
    <w:p w:rsidR="003771ED" w:rsidRDefault="00F80689">
      <w:pPr>
        <w:pStyle w:val="Corpodetexto"/>
        <w:ind w:left="963" w:right="973"/>
        <w:jc w:val="center"/>
        <w:rPr>
          <w:rFonts w:ascii="Arial"/>
        </w:rPr>
      </w:pPr>
      <w:r>
        <w:rPr>
          <w:rFonts w:ascii="Arial"/>
        </w:rPr>
        <w:t>(Nome e Cargo do Representante Legal )</w:t>
      </w:r>
    </w:p>
    <w:p w:rsidR="003771ED" w:rsidRDefault="003771ED">
      <w:pPr>
        <w:jc w:val="center"/>
        <w:rPr>
          <w:rFonts w:ascii="Arial"/>
        </w:rPr>
        <w:sectPr w:rsidR="003771ED">
          <w:pgSz w:w="11910" w:h="16840"/>
          <w:pgMar w:top="1580" w:right="900" w:bottom="960" w:left="1480" w:header="0" w:footer="779" w:gutter="0"/>
          <w:cols w:space="720"/>
        </w:sectPr>
      </w:pPr>
    </w:p>
    <w:p w:rsidR="003771ED" w:rsidRDefault="00F80689">
      <w:pPr>
        <w:pStyle w:val="Ttulo1"/>
        <w:spacing w:before="66"/>
        <w:ind w:right="974"/>
        <w:rPr>
          <w:rFonts w:ascii="Arial"/>
        </w:rPr>
      </w:pPr>
      <w:r>
        <w:rPr>
          <w:rFonts w:ascii="Arial"/>
        </w:rPr>
        <w:lastRenderedPageBreak/>
        <w:t>ANEXO II</w:t>
      </w:r>
    </w:p>
    <w:p w:rsidR="003771ED" w:rsidRDefault="00F80689">
      <w:pPr>
        <w:ind w:left="963" w:right="978"/>
        <w:jc w:val="center"/>
        <w:rPr>
          <w:rFonts w:ascii="Arial" w:hAnsi="Arial"/>
          <w:b/>
          <w:sz w:val="24"/>
        </w:rPr>
      </w:pPr>
      <w:r>
        <w:rPr>
          <w:rFonts w:ascii="Arial" w:hAnsi="Arial"/>
          <w:b/>
          <w:sz w:val="24"/>
        </w:rPr>
        <w:t>DECLARAÇÃO E RELAÇÃO DOS DIRIGENTES DA ENTIDADE</w:t>
      </w: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F80689">
      <w:pPr>
        <w:pStyle w:val="Corpodetexto"/>
        <w:spacing w:before="166"/>
        <w:ind w:left="222" w:right="228" w:firstLine="1701"/>
        <w:jc w:val="both"/>
        <w:rPr>
          <w:rFonts w:ascii="Arial" w:hAnsi="Arial"/>
        </w:rPr>
      </w:pPr>
      <w:r>
        <w:rPr>
          <w:rFonts w:ascii="Arial" w:hAnsi="Arial"/>
        </w:rPr>
        <w:t xml:space="preserve">Declaro para os devidos fins, nos termos do art. 39, III da Lei 13.019/2014, que a </w:t>
      </w:r>
      <w:r>
        <w:rPr>
          <w:rFonts w:ascii="Arial" w:hAnsi="Arial"/>
          <w:b/>
        </w:rPr>
        <w:t xml:space="preserve">[identificação da organização da sociedade civil – OSC] </w:t>
      </w:r>
      <w:r>
        <w:rPr>
          <w:rFonts w:ascii="Arial" w:hAnsi="Arial"/>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3771ED" w:rsidRDefault="003771ED">
      <w:pPr>
        <w:pStyle w:val="Corpodetexto"/>
        <w:spacing w:before="7"/>
        <w:rPr>
          <w:rFonts w:ascii="Arial"/>
        </w:rPr>
      </w:pPr>
    </w:p>
    <w:p w:rsidR="003771ED" w:rsidRDefault="00F80689">
      <w:pPr>
        <w:ind w:left="222" w:right="238"/>
        <w:jc w:val="both"/>
        <w:rPr>
          <w:rFonts w:ascii="Arial" w:hAnsi="Arial"/>
          <w:sz w:val="18"/>
        </w:rPr>
      </w:pPr>
      <w:r>
        <w:rPr>
          <w:rFonts w:ascii="Arial" w:hAnsi="Arial"/>
          <w:i/>
          <w:sz w:val="18"/>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Pr>
          <w:rFonts w:ascii="Arial" w:hAnsi="Arial"/>
          <w:sz w:val="18"/>
        </w:rPr>
        <w:t>;</w:t>
      </w:r>
    </w:p>
    <w:p w:rsidR="003771ED" w:rsidRDefault="003771ED">
      <w:pPr>
        <w:pStyle w:val="Corpodetexto"/>
        <w:spacing w:before="3"/>
        <w:rPr>
          <w:rFonts w:ascii="Arial"/>
        </w:rPr>
      </w:pPr>
    </w:p>
    <w:p w:rsidR="003771ED" w:rsidRDefault="00F80689">
      <w:pPr>
        <w:pStyle w:val="Corpodetexto"/>
        <w:spacing w:before="1"/>
        <w:ind w:left="222" w:right="238" w:firstLine="1701"/>
        <w:jc w:val="both"/>
        <w:rPr>
          <w:rFonts w:ascii="Arial" w:hAnsi="Arial"/>
        </w:rPr>
      </w:pPr>
      <w:r>
        <w:rPr>
          <w:rFonts w:ascii="Arial" w:hAnsi="Arial"/>
        </w:rPr>
        <w:t>Para tanto segue anexo a ata de eleição do quadro dirigente atual, bem como a relação nominal dos dirigentes da entidade, com endereço, número e órgão expedidor da carteira de identidade e número de registro no Cadastro de Pessoas Físicas – CPF da Secretaria da Receita Federal – RFB de cada um deles.</w:t>
      </w: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9A6801" w:rsidP="009A6801">
      <w:pPr>
        <w:pStyle w:val="Corpodetexto"/>
        <w:jc w:val="right"/>
        <w:rPr>
          <w:rFonts w:ascii="Arial"/>
        </w:rPr>
      </w:pPr>
      <w:r>
        <w:rPr>
          <w:rFonts w:ascii="Arial"/>
        </w:rPr>
        <w:t>Jos</w:t>
      </w:r>
      <w:r>
        <w:rPr>
          <w:rFonts w:ascii="Arial"/>
        </w:rPr>
        <w:t>é</w:t>
      </w:r>
      <w:r>
        <w:rPr>
          <w:rFonts w:ascii="Arial"/>
        </w:rPr>
        <w:t xml:space="preserve"> Boiteux</w:t>
      </w:r>
      <w:r w:rsidR="00F80689">
        <w:rPr>
          <w:rFonts w:ascii="Arial"/>
        </w:rPr>
        <w:t xml:space="preserve">-SC, ... de </w:t>
      </w:r>
      <w:r w:rsidR="00BF7D54">
        <w:rPr>
          <w:rFonts w:ascii="Arial"/>
        </w:rPr>
        <w:t>XXXX</w:t>
      </w:r>
      <w:r w:rsidR="00F80689">
        <w:rPr>
          <w:rFonts w:ascii="Arial"/>
        </w:rPr>
        <w:t xml:space="preserve"> de 202</w:t>
      </w:r>
      <w:r w:rsidR="004A7804">
        <w:rPr>
          <w:rFonts w:ascii="Arial"/>
        </w:rPr>
        <w:t>2</w:t>
      </w:r>
      <w:r w:rsidR="00F80689">
        <w:rPr>
          <w:rFonts w:ascii="Arial"/>
        </w:rPr>
        <w:t>.</w:t>
      </w: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38"/>
        </w:rPr>
      </w:pPr>
    </w:p>
    <w:p w:rsidR="003771ED" w:rsidRDefault="00F80689">
      <w:pPr>
        <w:pStyle w:val="Corpodetexto"/>
        <w:spacing w:before="1"/>
        <w:ind w:left="963" w:right="976"/>
        <w:jc w:val="center"/>
        <w:rPr>
          <w:rFonts w:ascii="Arial"/>
        </w:rPr>
      </w:pPr>
      <w:r>
        <w:rPr>
          <w:rFonts w:ascii="Arial"/>
        </w:rPr>
        <w:t>...........................................................................................</w:t>
      </w:r>
    </w:p>
    <w:p w:rsidR="003771ED" w:rsidRDefault="00F80689">
      <w:pPr>
        <w:pStyle w:val="Corpodetexto"/>
        <w:ind w:left="963" w:right="974"/>
        <w:jc w:val="center"/>
        <w:rPr>
          <w:rFonts w:ascii="Arial"/>
        </w:rPr>
      </w:pPr>
      <w:r>
        <w:rPr>
          <w:rFonts w:ascii="Arial"/>
        </w:rPr>
        <w:t>(Nome e Cargo do Representante Legal da OSC)</w:t>
      </w:r>
    </w:p>
    <w:p w:rsidR="003771ED" w:rsidRDefault="003771ED">
      <w:pPr>
        <w:jc w:val="center"/>
        <w:rPr>
          <w:rFonts w:ascii="Arial"/>
        </w:rPr>
        <w:sectPr w:rsidR="003771ED">
          <w:pgSz w:w="11910" w:h="16840"/>
          <w:pgMar w:top="1320" w:right="900" w:bottom="960" w:left="1480" w:header="0" w:footer="779" w:gutter="0"/>
          <w:cols w:space="720"/>
        </w:sectPr>
      </w:pPr>
    </w:p>
    <w:p w:rsidR="003771ED" w:rsidRDefault="00F80689">
      <w:pPr>
        <w:pStyle w:val="Ttulo1"/>
        <w:spacing w:before="82"/>
        <w:ind w:right="972"/>
        <w:rPr>
          <w:rFonts w:ascii="Arial"/>
        </w:rPr>
      </w:pPr>
      <w:r>
        <w:rPr>
          <w:rFonts w:ascii="Arial"/>
        </w:rPr>
        <w:lastRenderedPageBreak/>
        <w:t>ANEXO III</w:t>
      </w:r>
    </w:p>
    <w:p w:rsidR="003771ED" w:rsidRDefault="00F80689">
      <w:pPr>
        <w:ind w:left="963" w:right="975"/>
        <w:jc w:val="center"/>
        <w:rPr>
          <w:rFonts w:ascii="Arial" w:hAnsi="Arial"/>
          <w:b/>
          <w:sz w:val="24"/>
        </w:rPr>
      </w:pPr>
      <w:r>
        <w:rPr>
          <w:rFonts w:ascii="Arial" w:hAnsi="Arial"/>
          <w:b/>
          <w:sz w:val="24"/>
        </w:rPr>
        <w:t>DECLARAÇÃO DA NÃO OCORRÊNCIA DE IMPEDIMENTOS</w:t>
      </w: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spacing w:before="5"/>
        <w:rPr>
          <w:rFonts w:ascii="Arial"/>
          <w:b/>
          <w:sz w:val="20"/>
        </w:rPr>
      </w:pPr>
    </w:p>
    <w:p w:rsidR="003771ED" w:rsidRDefault="00F80689">
      <w:pPr>
        <w:ind w:left="222" w:right="231" w:firstLine="1701"/>
        <w:jc w:val="both"/>
        <w:rPr>
          <w:rFonts w:ascii="Arial" w:hAnsi="Arial"/>
          <w:sz w:val="24"/>
        </w:rPr>
      </w:pPr>
      <w:r>
        <w:rPr>
          <w:rFonts w:ascii="Arial" w:hAnsi="Arial"/>
          <w:sz w:val="24"/>
        </w:rPr>
        <w:t xml:space="preserve">Declaro para os devidos fins, que a </w:t>
      </w:r>
      <w:r>
        <w:rPr>
          <w:rFonts w:ascii="Arial" w:hAnsi="Arial"/>
          <w:b/>
          <w:sz w:val="24"/>
        </w:rPr>
        <w:t xml:space="preserve">[identificação da organização da sociedade civil – OSC] </w:t>
      </w:r>
      <w:r>
        <w:rPr>
          <w:rFonts w:ascii="Arial" w:hAnsi="Arial"/>
          <w:sz w:val="24"/>
        </w:rPr>
        <w:t>e seus dirigentes não incorrem em quaisquer das vedações previstas no art. 39 da Lei nº 13.019, de 2014.</w:t>
      </w:r>
    </w:p>
    <w:p w:rsidR="003771ED" w:rsidRDefault="003771ED">
      <w:pPr>
        <w:pStyle w:val="Corpodetexto"/>
        <w:spacing w:before="5"/>
        <w:rPr>
          <w:rFonts w:ascii="Arial"/>
        </w:rPr>
      </w:pPr>
    </w:p>
    <w:p w:rsidR="003771ED" w:rsidRDefault="00F80689">
      <w:pPr>
        <w:pStyle w:val="Corpodetexto"/>
        <w:ind w:left="963" w:right="745"/>
        <w:jc w:val="center"/>
        <w:rPr>
          <w:rFonts w:ascii="Arial" w:hAnsi="Arial"/>
        </w:rPr>
      </w:pPr>
      <w:r>
        <w:rPr>
          <w:rFonts w:ascii="Arial" w:hAnsi="Arial"/>
        </w:rPr>
        <w:t>Nesse sentido, a citada organização da sociedade civil:</w:t>
      </w:r>
    </w:p>
    <w:p w:rsidR="003771ED" w:rsidRDefault="003771ED">
      <w:pPr>
        <w:pStyle w:val="Corpodetexto"/>
        <w:spacing w:before="3"/>
        <w:rPr>
          <w:rFonts w:ascii="Arial"/>
        </w:rPr>
      </w:pPr>
    </w:p>
    <w:p w:rsidR="003771ED" w:rsidRDefault="00F80689">
      <w:pPr>
        <w:pStyle w:val="Corpodetexto"/>
        <w:ind w:left="222" w:right="238" w:firstLine="1701"/>
        <w:jc w:val="both"/>
        <w:rPr>
          <w:rFonts w:ascii="Arial" w:hAnsi="Arial"/>
        </w:rPr>
      </w:pPr>
      <w:r>
        <w:rPr>
          <w:rFonts w:ascii="Arial" w:hAnsi="Arial"/>
        </w:rPr>
        <w:t>Está regularmente constituída ou, se estrangeira, está autorizada a funcionar no território nacional;</w:t>
      </w:r>
    </w:p>
    <w:p w:rsidR="003771ED" w:rsidRDefault="003771ED">
      <w:pPr>
        <w:pStyle w:val="Corpodetexto"/>
        <w:spacing w:before="5"/>
        <w:rPr>
          <w:rFonts w:ascii="Arial"/>
          <w:sz w:val="16"/>
        </w:rPr>
      </w:pPr>
    </w:p>
    <w:p w:rsidR="003771ED" w:rsidRDefault="00F80689">
      <w:pPr>
        <w:pStyle w:val="Corpodetexto"/>
        <w:spacing w:before="92"/>
        <w:ind w:left="1923"/>
        <w:rPr>
          <w:rFonts w:ascii="Arial" w:hAnsi="Arial"/>
        </w:rPr>
      </w:pPr>
      <w:r>
        <w:rPr>
          <w:rFonts w:ascii="Arial" w:hAnsi="Arial"/>
        </w:rPr>
        <w:t>Não foi omissa no dever de prestar contas de parceria anteriormente</w:t>
      </w:r>
    </w:p>
    <w:p w:rsidR="003771ED" w:rsidRDefault="00F80689">
      <w:pPr>
        <w:pStyle w:val="Corpodetexto"/>
        <w:ind w:left="222"/>
        <w:rPr>
          <w:rFonts w:ascii="Arial"/>
        </w:rPr>
      </w:pPr>
      <w:r>
        <w:rPr>
          <w:rFonts w:ascii="Arial"/>
        </w:rPr>
        <w:t>celebrada;</w:t>
      </w:r>
    </w:p>
    <w:p w:rsidR="003771ED" w:rsidRDefault="003771ED">
      <w:pPr>
        <w:pStyle w:val="Corpodetexto"/>
        <w:spacing w:before="4"/>
        <w:rPr>
          <w:rFonts w:ascii="Arial"/>
          <w:sz w:val="16"/>
        </w:rPr>
      </w:pPr>
    </w:p>
    <w:p w:rsidR="003771ED" w:rsidRDefault="00F80689">
      <w:pPr>
        <w:pStyle w:val="Corpodetexto"/>
        <w:spacing w:before="93"/>
        <w:ind w:left="222" w:right="229" w:firstLine="1701"/>
        <w:jc w:val="both"/>
        <w:rPr>
          <w:rFonts w:ascii="Arial" w:hAnsi="Arial"/>
        </w:rPr>
      </w:pPr>
      <w:r>
        <w:rPr>
          <w:rFonts w:ascii="Arial" w:hAnsi="Arial"/>
        </w:rPr>
        <w:t xml:space="preserve">Não teve as contas rejeitadas pela administração pública nos últimos cinco anos, observadas as exceções previstas no art. 39, </w:t>
      </w:r>
      <w:r>
        <w:rPr>
          <w:rFonts w:ascii="Arial" w:hAnsi="Arial"/>
          <w:b/>
        </w:rPr>
        <w:t>caput</w:t>
      </w:r>
      <w:r>
        <w:rPr>
          <w:rFonts w:ascii="Arial" w:hAnsi="Arial"/>
        </w:rPr>
        <w:t>, inciso IV, alíneas “a” a “c”, da Lei nº 13.019, de</w:t>
      </w:r>
      <w:r>
        <w:rPr>
          <w:rFonts w:ascii="Arial" w:hAnsi="Arial"/>
          <w:spacing w:val="-11"/>
        </w:rPr>
        <w:t xml:space="preserve"> </w:t>
      </w:r>
      <w:r>
        <w:rPr>
          <w:rFonts w:ascii="Arial" w:hAnsi="Arial"/>
        </w:rPr>
        <w:t>2014;</w:t>
      </w:r>
    </w:p>
    <w:p w:rsidR="003771ED" w:rsidRDefault="003771ED">
      <w:pPr>
        <w:pStyle w:val="Corpodetexto"/>
        <w:spacing w:before="2"/>
        <w:rPr>
          <w:rFonts w:ascii="Arial"/>
        </w:rPr>
      </w:pPr>
    </w:p>
    <w:p w:rsidR="003771ED" w:rsidRDefault="00F80689">
      <w:pPr>
        <w:pStyle w:val="Corpodetexto"/>
        <w:ind w:left="222" w:right="229" w:firstLine="1701"/>
        <w:jc w:val="both"/>
        <w:rPr>
          <w:rFonts w:ascii="Arial" w:hAnsi="Arial"/>
        </w:rPr>
      </w:pPr>
      <w:r>
        <w:rPr>
          <w:rFonts w:ascii="Arial" w:hAnsi="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3771ED" w:rsidRDefault="003771ED">
      <w:pPr>
        <w:pStyle w:val="Corpodetexto"/>
        <w:spacing w:before="5"/>
        <w:rPr>
          <w:rFonts w:ascii="Arial"/>
        </w:rPr>
      </w:pPr>
    </w:p>
    <w:p w:rsidR="003771ED" w:rsidRDefault="00F80689">
      <w:pPr>
        <w:pStyle w:val="Corpodetexto"/>
        <w:spacing w:before="1"/>
        <w:ind w:left="222" w:right="233" w:firstLine="1701"/>
        <w:jc w:val="both"/>
        <w:rPr>
          <w:rFonts w:ascii="Arial" w:hAnsi="Arial"/>
        </w:rPr>
      </w:pPr>
      <w:r>
        <w:rPr>
          <w:rFonts w:ascii="Arial" w:hAnsi="Arial"/>
        </w:rPr>
        <w:t>Não teve contas de parceria julgadas irregulares ou rejeitadas por Tribunal ou Conselho de Contas de qualquer esfera da Federação, em decisão irrecorrível, nos últimos 8 (oito) anos; e</w:t>
      </w:r>
    </w:p>
    <w:p w:rsidR="003771ED" w:rsidRDefault="003771ED">
      <w:pPr>
        <w:pStyle w:val="Corpodetexto"/>
        <w:spacing w:before="5"/>
        <w:rPr>
          <w:rFonts w:ascii="Arial"/>
        </w:rPr>
      </w:pPr>
    </w:p>
    <w:p w:rsidR="003771ED" w:rsidRDefault="00F80689">
      <w:pPr>
        <w:pStyle w:val="Corpodetexto"/>
        <w:ind w:left="222" w:right="229" w:firstLine="1701"/>
        <w:jc w:val="both"/>
        <w:rPr>
          <w:rFonts w:ascii="Arial" w:hAnsi="Arial"/>
        </w:rPr>
      </w:pPr>
      <w:r>
        <w:rPr>
          <w:rFonts w:ascii="Arial" w:hAnsi="Arial"/>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w:t>
      </w:r>
      <w:r>
        <w:rPr>
          <w:rFonts w:ascii="Arial" w:hAnsi="Arial"/>
          <w:spacing w:val="-34"/>
        </w:rPr>
        <w:t xml:space="preserve"> </w:t>
      </w:r>
      <w:r>
        <w:rPr>
          <w:rFonts w:ascii="Arial" w:hAnsi="Arial"/>
        </w:rPr>
        <w:t>1992.</w:t>
      </w:r>
    </w:p>
    <w:p w:rsidR="003771ED" w:rsidRDefault="003771ED">
      <w:pPr>
        <w:pStyle w:val="Corpodetexto"/>
        <w:spacing w:before="3"/>
        <w:rPr>
          <w:rFonts w:ascii="Arial"/>
        </w:rPr>
      </w:pPr>
    </w:p>
    <w:p w:rsidR="003771ED" w:rsidRPr="00BF7D54" w:rsidRDefault="009A6801" w:rsidP="00BF7D54">
      <w:pPr>
        <w:pStyle w:val="Corpodetexto"/>
        <w:jc w:val="right"/>
        <w:rPr>
          <w:rFonts w:ascii="Arial"/>
        </w:rPr>
      </w:pPr>
      <w:r>
        <w:rPr>
          <w:rFonts w:ascii="Arial"/>
        </w:rPr>
        <w:t>Jos</w:t>
      </w:r>
      <w:r>
        <w:rPr>
          <w:rFonts w:ascii="Arial"/>
        </w:rPr>
        <w:t>é</w:t>
      </w:r>
      <w:r>
        <w:rPr>
          <w:rFonts w:ascii="Arial"/>
        </w:rPr>
        <w:t xml:space="preserve"> Boiteux</w:t>
      </w:r>
      <w:r w:rsidR="00F80689">
        <w:rPr>
          <w:rFonts w:ascii="Arial"/>
        </w:rPr>
        <w:t xml:space="preserve">-SC, ... de </w:t>
      </w:r>
      <w:r w:rsidR="00BF7D54">
        <w:rPr>
          <w:rFonts w:ascii="Arial"/>
        </w:rPr>
        <w:t>XXXX</w:t>
      </w:r>
      <w:r w:rsidR="00F80689">
        <w:rPr>
          <w:rFonts w:ascii="Arial"/>
        </w:rPr>
        <w:t xml:space="preserve"> de 202</w:t>
      </w:r>
      <w:r w:rsidR="004A7804">
        <w:rPr>
          <w:rFonts w:ascii="Arial"/>
        </w:rPr>
        <w:t>2</w:t>
      </w:r>
      <w:r w:rsidR="00F80689">
        <w:rPr>
          <w:rFonts w:ascii="Arial"/>
        </w:rPr>
        <w:t>.</w:t>
      </w:r>
    </w:p>
    <w:p w:rsidR="003771ED" w:rsidRDefault="003771ED">
      <w:pPr>
        <w:pStyle w:val="Corpodetexto"/>
        <w:spacing w:before="7"/>
        <w:rPr>
          <w:rFonts w:ascii="Arial"/>
          <w:sz w:val="20"/>
        </w:rPr>
      </w:pPr>
    </w:p>
    <w:p w:rsidR="003771ED" w:rsidRDefault="00F80689">
      <w:pPr>
        <w:pStyle w:val="Corpodetexto"/>
        <w:ind w:left="963" w:right="973"/>
        <w:jc w:val="center"/>
        <w:rPr>
          <w:rFonts w:ascii="Arial"/>
        </w:rPr>
      </w:pPr>
      <w:r>
        <w:rPr>
          <w:rFonts w:ascii="Arial"/>
        </w:rPr>
        <w:t>...........................................................................................</w:t>
      </w:r>
    </w:p>
    <w:p w:rsidR="003771ED" w:rsidRDefault="003771ED">
      <w:pPr>
        <w:pStyle w:val="Corpodetexto"/>
        <w:spacing w:before="5"/>
        <w:rPr>
          <w:rFonts w:ascii="Arial"/>
        </w:rPr>
      </w:pPr>
    </w:p>
    <w:p w:rsidR="003771ED" w:rsidRDefault="00F80689">
      <w:pPr>
        <w:pStyle w:val="Corpodetexto"/>
        <w:ind w:left="963" w:right="974"/>
        <w:jc w:val="center"/>
        <w:rPr>
          <w:rFonts w:ascii="Arial"/>
        </w:rPr>
      </w:pPr>
      <w:r>
        <w:rPr>
          <w:rFonts w:ascii="Arial"/>
        </w:rPr>
        <w:t>(Nome e Cargo do Representante Legal da OSC)</w:t>
      </w:r>
    </w:p>
    <w:p w:rsidR="003771ED" w:rsidRDefault="003771ED">
      <w:pPr>
        <w:jc w:val="center"/>
        <w:rPr>
          <w:rFonts w:ascii="Arial"/>
        </w:rPr>
        <w:sectPr w:rsidR="003771ED">
          <w:pgSz w:w="11910" w:h="16840"/>
          <w:pgMar w:top="1580" w:right="900" w:bottom="960" w:left="1480" w:header="0" w:footer="779" w:gutter="0"/>
          <w:cols w:space="720"/>
        </w:sectPr>
      </w:pPr>
    </w:p>
    <w:p w:rsidR="003771ED" w:rsidRDefault="00F80689">
      <w:pPr>
        <w:pStyle w:val="Ttulo1"/>
        <w:spacing w:before="70"/>
        <w:ind w:right="970"/>
        <w:rPr>
          <w:rFonts w:ascii="Arial"/>
        </w:rPr>
      </w:pPr>
      <w:r>
        <w:rPr>
          <w:rFonts w:ascii="Arial"/>
        </w:rPr>
        <w:lastRenderedPageBreak/>
        <w:t>ANEXO lV</w:t>
      </w:r>
    </w:p>
    <w:p w:rsidR="003771ED" w:rsidRDefault="00F80689">
      <w:pPr>
        <w:ind w:left="963" w:right="979"/>
        <w:jc w:val="center"/>
        <w:rPr>
          <w:rFonts w:ascii="Arial" w:hAnsi="Arial"/>
          <w:b/>
          <w:sz w:val="24"/>
        </w:rPr>
      </w:pPr>
      <w:r>
        <w:rPr>
          <w:rFonts w:ascii="Arial" w:hAnsi="Arial"/>
          <w:b/>
          <w:sz w:val="24"/>
        </w:rPr>
        <w:t>DECLARAÇÃO SOBRE INSTALAÇÕES E CONDIÇÕES MATERIAIS</w:t>
      </w: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3771ED">
      <w:pPr>
        <w:pStyle w:val="Corpodetexto"/>
        <w:rPr>
          <w:rFonts w:ascii="Arial"/>
          <w:b/>
          <w:sz w:val="26"/>
        </w:rPr>
      </w:pPr>
    </w:p>
    <w:p w:rsidR="003771ED" w:rsidRDefault="00F80689">
      <w:pPr>
        <w:spacing w:before="212"/>
        <w:ind w:left="222" w:right="230" w:firstLine="1701"/>
        <w:jc w:val="both"/>
        <w:rPr>
          <w:rFonts w:ascii="Arial" w:hAnsi="Arial"/>
          <w:b/>
          <w:i/>
          <w:sz w:val="24"/>
        </w:rPr>
      </w:pPr>
      <w:r>
        <w:rPr>
          <w:rFonts w:ascii="Arial" w:hAnsi="Arial"/>
          <w:sz w:val="24"/>
        </w:rPr>
        <w:t xml:space="preserve">Declaro, em conformidade com o art. 33, </w:t>
      </w:r>
      <w:r>
        <w:rPr>
          <w:rFonts w:ascii="Arial" w:hAnsi="Arial"/>
          <w:b/>
          <w:sz w:val="24"/>
        </w:rPr>
        <w:t>caput</w:t>
      </w:r>
      <w:r>
        <w:rPr>
          <w:rFonts w:ascii="Arial" w:hAnsi="Arial"/>
          <w:sz w:val="24"/>
        </w:rPr>
        <w:t xml:space="preserve">, inciso V, alínea “c”, da Lei nº 13.019, de 2014, que a </w:t>
      </w:r>
      <w:r>
        <w:rPr>
          <w:rFonts w:ascii="Arial" w:hAnsi="Arial"/>
          <w:b/>
          <w:i/>
          <w:sz w:val="24"/>
        </w:rPr>
        <w:t>[identificação da organização da sociedade civil</w:t>
      </w:r>
    </w:p>
    <w:p w:rsidR="003771ED" w:rsidRDefault="00F80689">
      <w:pPr>
        <w:ind w:left="222"/>
        <w:rPr>
          <w:rFonts w:ascii="Arial" w:hAnsi="Arial"/>
          <w:b/>
          <w:i/>
          <w:sz w:val="24"/>
        </w:rPr>
      </w:pPr>
      <w:r>
        <w:rPr>
          <w:rFonts w:ascii="Arial" w:hAnsi="Arial"/>
          <w:b/>
          <w:i/>
          <w:sz w:val="24"/>
        </w:rPr>
        <w:t>– OSC]:</w:t>
      </w:r>
    </w:p>
    <w:p w:rsidR="003771ED" w:rsidRDefault="003771ED">
      <w:pPr>
        <w:pStyle w:val="Corpodetexto"/>
        <w:spacing w:before="5"/>
        <w:rPr>
          <w:rFonts w:ascii="Arial"/>
          <w:b/>
          <w:i/>
        </w:rPr>
      </w:pPr>
    </w:p>
    <w:p w:rsidR="003771ED" w:rsidRDefault="00F80689">
      <w:pPr>
        <w:pStyle w:val="Corpodetexto"/>
        <w:ind w:left="222" w:right="235" w:firstLine="1701"/>
        <w:jc w:val="both"/>
        <w:rPr>
          <w:rFonts w:ascii="Arial" w:hAnsi="Arial"/>
        </w:rPr>
      </w:pPr>
      <w:r>
        <w:rPr>
          <w:rFonts w:ascii="Arial" w:hAnsi="Arial"/>
        </w:rPr>
        <w:t>dispõe de instalações e outras condições materiais para o desenvolvimento das atividades ou projetos previstos na parceria e o cumprimento das metas estabelecidas.</w:t>
      </w:r>
    </w:p>
    <w:p w:rsidR="003771ED" w:rsidRDefault="003771ED">
      <w:pPr>
        <w:pStyle w:val="Corpodetexto"/>
        <w:spacing w:before="1"/>
        <w:rPr>
          <w:rFonts w:ascii="Arial"/>
        </w:rPr>
      </w:pPr>
    </w:p>
    <w:p w:rsidR="003771ED" w:rsidRDefault="00F80689">
      <w:pPr>
        <w:ind w:left="222"/>
        <w:rPr>
          <w:rFonts w:ascii="Arial"/>
          <w:i/>
          <w:sz w:val="24"/>
        </w:rPr>
      </w:pPr>
      <w:r>
        <w:rPr>
          <w:rFonts w:ascii="Arial"/>
          <w:i/>
          <w:sz w:val="24"/>
        </w:rPr>
        <w:t>OU</w:t>
      </w:r>
    </w:p>
    <w:p w:rsidR="003771ED" w:rsidRDefault="003771ED">
      <w:pPr>
        <w:pStyle w:val="Corpodetexto"/>
        <w:spacing w:before="7"/>
        <w:rPr>
          <w:rFonts w:ascii="Arial"/>
          <w:i/>
        </w:rPr>
      </w:pPr>
    </w:p>
    <w:p w:rsidR="003771ED" w:rsidRDefault="00F80689">
      <w:pPr>
        <w:pStyle w:val="Corpodetexto"/>
        <w:ind w:left="222" w:right="233" w:firstLine="1701"/>
        <w:jc w:val="both"/>
        <w:rPr>
          <w:rFonts w:ascii="Arial" w:hAnsi="Arial"/>
        </w:rPr>
      </w:pPr>
      <w:r>
        <w:rPr>
          <w:rFonts w:ascii="Arial" w:hAnsi="Arial"/>
        </w:rPr>
        <w:t>pretende contratar ou adquirir com recursos da parceria as condições materiais para o desenvolvimento das atividades ou projetos previstos na parceria e o cumprimento das metas</w:t>
      </w:r>
      <w:r>
        <w:rPr>
          <w:rFonts w:ascii="Arial" w:hAnsi="Arial"/>
          <w:spacing w:val="-5"/>
        </w:rPr>
        <w:t xml:space="preserve"> </w:t>
      </w:r>
      <w:r>
        <w:rPr>
          <w:rFonts w:ascii="Arial" w:hAnsi="Arial"/>
        </w:rPr>
        <w:t>estabelecidas.</w:t>
      </w:r>
    </w:p>
    <w:p w:rsidR="003771ED" w:rsidRDefault="003771ED">
      <w:pPr>
        <w:pStyle w:val="Corpodetexto"/>
        <w:spacing w:before="2"/>
        <w:rPr>
          <w:rFonts w:ascii="Arial"/>
        </w:rPr>
      </w:pPr>
    </w:p>
    <w:p w:rsidR="003771ED" w:rsidRDefault="00F80689">
      <w:pPr>
        <w:ind w:left="222"/>
        <w:rPr>
          <w:rFonts w:ascii="Arial"/>
          <w:i/>
          <w:sz w:val="24"/>
        </w:rPr>
      </w:pPr>
      <w:r>
        <w:rPr>
          <w:rFonts w:ascii="Arial"/>
          <w:i/>
          <w:sz w:val="24"/>
        </w:rPr>
        <w:t>OU</w:t>
      </w:r>
    </w:p>
    <w:p w:rsidR="003771ED" w:rsidRDefault="003771ED">
      <w:pPr>
        <w:pStyle w:val="Corpodetexto"/>
        <w:spacing w:before="5"/>
        <w:rPr>
          <w:rFonts w:ascii="Arial"/>
          <w:i/>
        </w:rPr>
      </w:pPr>
    </w:p>
    <w:p w:rsidR="003771ED" w:rsidRDefault="00F80689">
      <w:pPr>
        <w:pStyle w:val="Corpodetexto"/>
        <w:ind w:left="222" w:right="234" w:firstLine="1701"/>
        <w:jc w:val="both"/>
        <w:rPr>
          <w:rFonts w:ascii="Arial" w:hAnsi="Arial"/>
        </w:rPr>
      </w:pPr>
      <w:r>
        <w:rPr>
          <w:rFonts w:ascii="Arial" w:hAnsi="Arial"/>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spacing w:before="2"/>
        <w:rPr>
          <w:rFonts w:ascii="Arial"/>
          <w:sz w:val="21"/>
        </w:rPr>
      </w:pPr>
    </w:p>
    <w:p w:rsidR="003771ED" w:rsidRDefault="00F80689">
      <w:pPr>
        <w:spacing w:line="237" w:lineRule="auto"/>
        <w:ind w:left="222" w:right="247"/>
        <w:rPr>
          <w:rFonts w:ascii="Arial" w:hAnsi="Arial"/>
          <w:i/>
          <w:sz w:val="18"/>
        </w:rPr>
      </w:pPr>
      <w:r>
        <w:rPr>
          <w:rFonts w:ascii="Arial" w:hAnsi="Arial"/>
          <w:i/>
          <w:sz w:val="18"/>
        </w:rPr>
        <w:t>OBS: A organização da sociedade civil adotará uma das três redações acima, conforme a sua situação. A presente observação deverá ser suprimida da versão final da declaração.</w:t>
      </w:r>
    </w:p>
    <w:p w:rsidR="003771ED" w:rsidRDefault="003771ED">
      <w:pPr>
        <w:pStyle w:val="Corpodetexto"/>
        <w:rPr>
          <w:rFonts w:ascii="Arial"/>
          <w:i/>
          <w:sz w:val="20"/>
        </w:rPr>
      </w:pPr>
    </w:p>
    <w:p w:rsidR="003771ED" w:rsidRDefault="003771ED">
      <w:pPr>
        <w:pStyle w:val="Corpodetexto"/>
        <w:rPr>
          <w:rFonts w:ascii="Arial"/>
          <w:i/>
          <w:sz w:val="20"/>
        </w:rPr>
      </w:pPr>
    </w:p>
    <w:p w:rsidR="003771ED" w:rsidRDefault="003771ED">
      <w:pPr>
        <w:pStyle w:val="Corpodetexto"/>
        <w:rPr>
          <w:rFonts w:ascii="Arial"/>
          <w:i/>
          <w:sz w:val="20"/>
        </w:rPr>
      </w:pPr>
    </w:p>
    <w:p w:rsidR="003771ED" w:rsidRDefault="003771ED">
      <w:pPr>
        <w:pStyle w:val="Corpodetexto"/>
        <w:rPr>
          <w:rFonts w:ascii="Arial"/>
          <w:i/>
          <w:sz w:val="20"/>
        </w:rPr>
      </w:pPr>
    </w:p>
    <w:p w:rsidR="003771ED" w:rsidRDefault="003771ED">
      <w:pPr>
        <w:pStyle w:val="Corpodetexto"/>
        <w:rPr>
          <w:rFonts w:ascii="Arial"/>
          <w:i/>
          <w:sz w:val="20"/>
        </w:rPr>
      </w:pPr>
    </w:p>
    <w:p w:rsidR="003771ED" w:rsidRDefault="003771ED">
      <w:pPr>
        <w:pStyle w:val="Corpodetexto"/>
        <w:rPr>
          <w:rFonts w:ascii="Arial"/>
          <w:i/>
          <w:sz w:val="20"/>
        </w:rPr>
      </w:pPr>
    </w:p>
    <w:p w:rsidR="003771ED" w:rsidRDefault="003771ED">
      <w:pPr>
        <w:pStyle w:val="Corpodetexto"/>
        <w:rPr>
          <w:rFonts w:ascii="Arial"/>
          <w:i/>
          <w:sz w:val="20"/>
        </w:rPr>
      </w:pPr>
    </w:p>
    <w:p w:rsidR="003771ED" w:rsidRDefault="003771ED">
      <w:pPr>
        <w:pStyle w:val="Corpodetexto"/>
        <w:spacing w:before="5"/>
        <w:rPr>
          <w:rFonts w:ascii="Arial"/>
          <w:i/>
          <w:sz w:val="28"/>
        </w:rPr>
      </w:pPr>
    </w:p>
    <w:p w:rsidR="003771ED" w:rsidRDefault="009A6801" w:rsidP="009A6801">
      <w:pPr>
        <w:pStyle w:val="Corpodetexto"/>
        <w:jc w:val="right"/>
        <w:rPr>
          <w:rFonts w:ascii="Arial"/>
        </w:rPr>
      </w:pPr>
      <w:r>
        <w:rPr>
          <w:rFonts w:ascii="Arial"/>
        </w:rPr>
        <w:t>Jos</w:t>
      </w:r>
      <w:r>
        <w:rPr>
          <w:rFonts w:ascii="Arial"/>
        </w:rPr>
        <w:t>é</w:t>
      </w:r>
      <w:r>
        <w:rPr>
          <w:rFonts w:ascii="Arial"/>
        </w:rPr>
        <w:t xml:space="preserve"> Boiteux</w:t>
      </w:r>
      <w:r w:rsidR="00F80689">
        <w:rPr>
          <w:rFonts w:ascii="Arial"/>
        </w:rPr>
        <w:t xml:space="preserve">-SC, ... de </w:t>
      </w:r>
      <w:r w:rsidR="00BF7D54">
        <w:rPr>
          <w:rFonts w:ascii="Arial"/>
        </w:rPr>
        <w:t>xxxx</w:t>
      </w:r>
      <w:r w:rsidR="00F80689">
        <w:rPr>
          <w:rFonts w:ascii="Arial"/>
        </w:rPr>
        <w:t xml:space="preserve"> de 202</w:t>
      </w:r>
      <w:r w:rsidR="004A7804">
        <w:rPr>
          <w:rFonts w:ascii="Arial"/>
        </w:rPr>
        <w:t>2</w:t>
      </w:r>
      <w:r w:rsidR="00F80689">
        <w:rPr>
          <w:rFonts w:ascii="Arial"/>
        </w:rPr>
        <w:t>.</w:t>
      </w:r>
    </w:p>
    <w:p w:rsidR="003771ED" w:rsidRDefault="003771ED">
      <w:pPr>
        <w:pStyle w:val="Corpodetexto"/>
        <w:rPr>
          <w:rFonts w:ascii="Arial"/>
          <w:sz w:val="26"/>
        </w:rPr>
      </w:pPr>
    </w:p>
    <w:p w:rsidR="003771ED" w:rsidRDefault="003771ED">
      <w:pPr>
        <w:pStyle w:val="Corpodetexto"/>
        <w:rPr>
          <w:rFonts w:ascii="Arial"/>
          <w:sz w:val="26"/>
        </w:rPr>
      </w:pPr>
    </w:p>
    <w:p w:rsidR="003771ED" w:rsidRDefault="003771ED">
      <w:pPr>
        <w:pStyle w:val="Corpodetexto"/>
        <w:rPr>
          <w:rFonts w:ascii="Arial"/>
          <w:sz w:val="26"/>
        </w:rPr>
      </w:pPr>
    </w:p>
    <w:p w:rsidR="003771ED" w:rsidRDefault="00F80689">
      <w:pPr>
        <w:pStyle w:val="Corpodetexto"/>
        <w:spacing w:before="208"/>
        <w:ind w:left="963" w:right="976"/>
        <w:jc w:val="center"/>
        <w:rPr>
          <w:rFonts w:ascii="Arial"/>
        </w:rPr>
      </w:pPr>
      <w:r>
        <w:rPr>
          <w:rFonts w:ascii="Arial"/>
        </w:rPr>
        <w:t>...........................................................................................</w:t>
      </w:r>
    </w:p>
    <w:p w:rsidR="003771ED" w:rsidRDefault="003771ED">
      <w:pPr>
        <w:pStyle w:val="Corpodetexto"/>
        <w:spacing w:before="4"/>
        <w:rPr>
          <w:rFonts w:ascii="Arial"/>
        </w:rPr>
      </w:pPr>
    </w:p>
    <w:p w:rsidR="003771ED" w:rsidRDefault="00F80689">
      <w:pPr>
        <w:pStyle w:val="Corpodetexto"/>
        <w:ind w:left="963" w:right="972"/>
        <w:jc w:val="center"/>
        <w:rPr>
          <w:rFonts w:ascii="Arial"/>
        </w:rPr>
      </w:pPr>
      <w:r>
        <w:rPr>
          <w:rFonts w:ascii="Arial"/>
        </w:rPr>
        <w:t>(Nome e Cargo do Representante Legal da OSC)</w:t>
      </w:r>
    </w:p>
    <w:sectPr w:rsidR="003771ED">
      <w:pgSz w:w="11910" w:h="16840"/>
      <w:pgMar w:top="1040" w:right="900" w:bottom="960" w:left="1480" w:header="0" w:footer="7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DF" w:rsidRDefault="00BF23DF">
      <w:r>
        <w:separator/>
      </w:r>
    </w:p>
  </w:endnote>
  <w:endnote w:type="continuationSeparator" w:id="0">
    <w:p w:rsidR="00BF23DF" w:rsidRDefault="00BF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04" w:rsidRPr="00763104" w:rsidRDefault="00763104" w:rsidP="00763104">
    <w:pPr>
      <w:widowControl/>
      <w:tabs>
        <w:tab w:val="center" w:pos="4419"/>
        <w:tab w:val="right" w:pos="8838"/>
      </w:tabs>
      <w:autoSpaceDE/>
      <w:autoSpaceDN/>
      <w:rPr>
        <w:rFonts w:ascii="Arial" w:hAnsi="Arial"/>
        <w:sz w:val="24"/>
        <w:szCs w:val="24"/>
        <w:lang w:val="pt-BR" w:eastAsia="pt-BR"/>
      </w:rPr>
    </w:pPr>
  </w:p>
  <w:p w:rsidR="00763104" w:rsidRPr="00763104" w:rsidRDefault="00763104" w:rsidP="00763104">
    <w:pPr>
      <w:widowControl/>
      <w:tabs>
        <w:tab w:val="center" w:pos="4419"/>
        <w:tab w:val="right" w:pos="8838"/>
      </w:tabs>
      <w:autoSpaceDE/>
      <w:autoSpaceDN/>
      <w:jc w:val="center"/>
      <w:rPr>
        <w:rFonts w:ascii="Arial" w:hAnsi="Arial"/>
        <w:sz w:val="24"/>
        <w:szCs w:val="24"/>
        <w:lang w:val="pt-BR" w:eastAsia="pt-BR"/>
      </w:rPr>
    </w:pPr>
    <w:r w:rsidRPr="00763104">
      <w:rPr>
        <w:rFonts w:ascii="Arial" w:hAnsi="Arial"/>
        <w:sz w:val="24"/>
        <w:szCs w:val="24"/>
        <w:lang w:val="pt-BR" w:eastAsia="pt-BR"/>
      </w:rPr>
      <w:t xml:space="preserve">Avenida 26 de abril 655, Centro  -  89.145-000  -  José Boiteux  -  SC  Fone: (47) 3352-7111  E-mail: </w:t>
    </w:r>
    <w:hyperlink r:id="rId1" w:history="1">
      <w:r w:rsidRPr="00763104">
        <w:rPr>
          <w:rFonts w:ascii="Arial" w:hAnsi="Arial"/>
          <w:color w:val="0000FF"/>
          <w:sz w:val="24"/>
          <w:szCs w:val="24"/>
          <w:u w:val="single"/>
          <w:lang w:val="pt-BR" w:eastAsia="pt-BR"/>
        </w:rPr>
        <w:t>gabinete@pmjb.sc.gov.br</w:t>
      </w:r>
    </w:hyperlink>
    <w:r w:rsidRPr="00763104">
      <w:rPr>
        <w:rFonts w:ascii="Arial" w:hAnsi="Arial"/>
        <w:sz w:val="24"/>
        <w:szCs w:val="24"/>
        <w:lang w:val="pt-BR" w:eastAsia="pt-BR"/>
      </w:rPr>
      <w:t xml:space="preserve"> –  Site </w:t>
    </w:r>
    <w:hyperlink r:id="rId2" w:history="1">
      <w:r w:rsidRPr="00763104">
        <w:rPr>
          <w:rFonts w:ascii="Arial" w:hAnsi="Arial"/>
          <w:color w:val="0000FF"/>
          <w:sz w:val="24"/>
          <w:szCs w:val="24"/>
          <w:u w:val="single"/>
          <w:lang w:val="pt-BR" w:eastAsia="pt-BR"/>
        </w:rPr>
        <w:t>www.pmjb.sc.gov.br</w:t>
      </w:r>
    </w:hyperlink>
  </w:p>
  <w:p w:rsidR="00763104" w:rsidRPr="00763104" w:rsidRDefault="00763104" w:rsidP="00763104">
    <w:pPr>
      <w:widowControl/>
      <w:tabs>
        <w:tab w:val="center" w:pos="4419"/>
        <w:tab w:val="right" w:pos="8838"/>
      </w:tabs>
      <w:autoSpaceDE/>
      <w:autoSpaceDN/>
      <w:jc w:val="center"/>
      <w:rPr>
        <w:rFonts w:ascii="Arial" w:hAnsi="Arial"/>
        <w:sz w:val="24"/>
        <w:szCs w:val="24"/>
        <w:lang w:val="pt-BR" w:eastAsia="pt-BR"/>
      </w:rPr>
    </w:pPr>
    <w:r w:rsidRPr="00763104">
      <w:rPr>
        <w:rFonts w:ascii="Arial" w:hAnsi="Arial"/>
        <w:sz w:val="24"/>
        <w:szCs w:val="24"/>
        <w:lang w:val="pt-BR" w:eastAsia="pt-BR"/>
      </w:rPr>
      <w:t xml:space="preserve"> CNPJ 79.372.553/0001-25</w:t>
    </w:r>
  </w:p>
  <w:p w:rsidR="003771ED" w:rsidRPr="00763104" w:rsidRDefault="003771ED" w:rsidP="0076310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DF" w:rsidRDefault="00BF23DF">
      <w:r>
        <w:separator/>
      </w:r>
    </w:p>
  </w:footnote>
  <w:footnote w:type="continuationSeparator" w:id="0">
    <w:p w:rsidR="00BF23DF" w:rsidRDefault="00BF2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07" w:type="dxa"/>
      <w:tblCellMar>
        <w:left w:w="70" w:type="dxa"/>
        <w:right w:w="70" w:type="dxa"/>
      </w:tblCellMar>
      <w:tblLook w:val="0000" w:firstRow="0" w:lastRow="0" w:firstColumn="0" w:lastColumn="0" w:noHBand="0" w:noVBand="0"/>
    </w:tblPr>
    <w:tblGrid>
      <w:gridCol w:w="1570"/>
      <w:gridCol w:w="7137"/>
    </w:tblGrid>
    <w:tr w:rsidR="00E370C3" w:rsidRPr="00E370C3" w:rsidTr="00763104">
      <w:trPr>
        <w:trHeight w:val="1014"/>
      </w:trPr>
      <w:tc>
        <w:tcPr>
          <w:tcW w:w="1570" w:type="dxa"/>
        </w:tcPr>
        <w:p w:rsidR="00E370C3" w:rsidRPr="00E370C3" w:rsidRDefault="00A658FC" w:rsidP="00E370C3">
          <w:pPr>
            <w:widowControl/>
            <w:tabs>
              <w:tab w:val="center" w:pos="4419"/>
              <w:tab w:val="right" w:pos="8838"/>
            </w:tabs>
            <w:autoSpaceDE/>
            <w:autoSpaceDN/>
            <w:rPr>
              <w:rFonts w:ascii="Arial" w:hAnsi="Arial"/>
              <w:sz w:val="24"/>
              <w:szCs w:val="24"/>
              <w:lang w:val="pt-BR" w:eastAsia="pt-BR"/>
            </w:rPr>
          </w:pPr>
          <w:r w:rsidRPr="00E370C3">
            <w:rPr>
              <w:rFonts w:ascii="Arial" w:hAnsi="Arial"/>
              <w:noProof/>
              <w:sz w:val="24"/>
              <w:szCs w:val="24"/>
              <w:lang w:val="pt-BR" w:eastAsia="pt-BR"/>
            </w:rPr>
            <w:drawing>
              <wp:anchor distT="0" distB="0" distL="114300" distR="114300" simplePos="0" relativeHeight="251658240" behindDoc="1" locked="0" layoutInCell="1" allowOverlap="1">
                <wp:simplePos x="0" y="0"/>
                <wp:positionH relativeFrom="column">
                  <wp:posOffset>-39370</wp:posOffset>
                </wp:positionH>
                <wp:positionV relativeFrom="paragraph">
                  <wp:posOffset>167640</wp:posOffset>
                </wp:positionV>
                <wp:extent cx="861482" cy="967740"/>
                <wp:effectExtent l="0" t="0" r="0" b="3810"/>
                <wp:wrapNone/>
                <wp:docPr id="39" name="Imagem 39"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rotWithShape="1">
                        <a:blip r:embed="rId1">
                          <a:extLst>
                            <a:ext uri="{28A0092B-C50C-407E-A947-70E740481C1C}">
                              <a14:useLocalDpi xmlns:a14="http://schemas.microsoft.com/office/drawing/2010/main" val="0"/>
                            </a:ext>
                          </a:extLst>
                        </a:blip>
                        <a:srcRect l="-5863" t="-3426" b="3426"/>
                        <a:stretch/>
                      </pic:blipFill>
                      <pic:spPr bwMode="auto">
                        <a:xfrm>
                          <a:off x="0" y="0"/>
                          <a:ext cx="871745" cy="97926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37" w:type="dxa"/>
        </w:tcPr>
        <w:p w:rsidR="00E370C3" w:rsidRPr="00E370C3" w:rsidRDefault="00E370C3" w:rsidP="00E370C3">
          <w:pPr>
            <w:widowControl/>
            <w:tabs>
              <w:tab w:val="center" w:pos="4419"/>
              <w:tab w:val="right" w:pos="8838"/>
            </w:tabs>
            <w:autoSpaceDE/>
            <w:autoSpaceDN/>
            <w:jc w:val="center"/>
            <w:rPr>
              <w:rFonts w:ascii="Arial" w:hAnsi="Arial"/>
              <w:sz w:val="28"/>
              <w:lang w:val="pt-BR" w:eastAsia="pt-BR"/>
            </w:rPr>
          </w:pPr>
        </w:p>
        <w:p w:rsidR="00E370C3" w:rsidRPr="00E370C3" w:rsidRDefault="00E370C3" w:rsidP="00E370C3">
          <w:pPr>
            <w:widowControl/>
            <w:tabs>
              <w:tab w:val="center" w:pos="4419"/>
              <w:tab w:val="right" w:pos="8838"/>
            </w:tabs>
            <w:autoSpaceDE/>
            <w:autoSpaceDN/>
            <w:rPr>
              <w:rFonts w:ascii="Arial" w:hAnsi="Arial"/>
              <w:sz w:val="32"/>
              <w:szCs w:val="24"/>
              <w:lang w:val="pt-BR" w:eastAsia="pt-BR"/>
            </w:rPr>
          </w:pPr>
          <w:r w:rsidRPr="00763104">
            <w:rPr>
              <w:rFonts w:ascii="Arial" w:hAnsi="Arial"/>
              <w:sz w:val="32"/>
              <w:szCs w:val="24"/>
              <w:lang w:val="pt-BR" w:eastAsia="pt-BR"/>
            </w:rPr>
            <w:t xml:space="preserve"> </w:t>
          </w:r>
          <w:r w:rsidRPr="00E370C3">
            <w:rPr>
              <w:rFonts w:ascii="Arial" w:hAnsi="Arial"/>
              <w:sz w:val="32"/>
              <w:szCs w:val="24"/>
              <w:lang w:val="pt-BR" w:eastAsia="pt-BR"/>
            </w:rPr>
            <w:t>MUNIC</w:t>
          </w:r>
          <w:r w:rsidR="00BD567B">
            <w:rPr>
              <w:rFonts w:ascii="Arial" w:hAnsi="Arial"/>
              <w:sz w:val="32"/>
              <w:szCs w:val="24"/>
              <w:lang w:val="pt-BR" w:eastAsia="pt-BR"/>
            </w:rPr>
            <w:t>ÍPIO</w:t>
          </w:r>
          <w:r w:rsidRPr="00E370C3">
            <w:rPr>
              <w:rFonts w:ascii="Arial" w:hAnsi="Arial"/>
              <w:sz w:val="32"/>
              <w:szCs w:val="24"/>
              <w:lang w:val="pt-BR" w:eastAsia="pt-BR"/>
            </w:rPr>
            <w:t xml:space="preserve"> DE JOSÉ BOITEUX</w:t>
          </w:r>
        </w:p>
        <w:p w:rsidR="00E370C3" w:rsidRPr="00E370C3" w:rsidRDefault="00E370C3" w:rsidP="00E370C3">
          <w:pPr>
            <w:widowControl/>
            <w:tabs>
              <w:tab w:val="left" w:pos="2025"/>
            </w:tabs>
            <w:autoSpaceDE/>
            <w:autoSpaceDN/>
            <w:jc w:val="center"/>
            <w:rPr>
              <w:rFonts w:ascii="Arial" w:hAnsi="Arial"/>
              <w:sz w:val="24"/>
              <w:szCs w:val="24"/>
              <w:lang w:val="pt-BR" w:eastAsia="pt-BR"/>
            </w:rPr>
          </w:pPr>
        </w:p>
        <w:p w:rsidR="00E370C3" w:rsidRPr="00E370C3" w:rsidRDefault="00E370C3" w:rsidP="00E370C3">
          <w:pPr>
            <w:widowControl/>
            <w:tabs>
              <w:tab w:val="center" w:pos="4419"/>
              <w:tab w:val="right" w:pos="8838"/>
            </w:tabs>
            <w:autoSpaceDE/>
            <w:autoSpaceDN/>
            <w:rPr>
              <w:rFonts w:ascii="Arial" w:hAnsi="Arial"/>
              <w:sz w:val="24"/>
              <w:szCs w:val="24"/>
              <w:lang w:val="pt-BR" w:eastAsia="pt-BR"/>
            </w:rPr>
          </w:pPr>
          <w:r w:rsidRPr="00E370C3">
            <w:rPr>
              <w:rFonts w:ascii="Arial" w:hAnsi="Arial"/>
              <w:sz w:val="24"/>
              <w:szCs w:val="24"/>
              <w:lang w:val="pt-BR" w:eastAsia="pt-BR"/>
            </w:rPr>
            <w:t xml:space="preserve"> </w:t>
          </w:r>
          <w:r w:rsidR="00A52DA9">
            <w:rPr>
              <w:rFonts w:ascii="Arial" w:hAnsi="Arial"/>
              <w:sz w:val="24"/>
              <w:szCs w:val="24"/>
              <w:lang w:val="pt-BR" w:eastAsia="pt-BR"/>
            </w:rPr>
            <w:t xml:space="preserve"> </w:t>
          </w:r>
          <w:r w:rsidRPr="00E370C3">
            <w:rPr>
              <w:rFonts w:ascii="Arial" w:hAnsi="Arial"/>
              <w:sz w:val="24"/>
              <w:szCs w:val="24"/>
              <w:lang w:val="pt-BR" w:eastAsia="pt-BR"/>
            </w:rPr>
            <w:t>ESTADO DE SANTA CATARINA</w:t>
          </w:r>
        </w:p>
      </w:tc>
    </w:tr>
  </w:tbl>
  <w:p w:rsidR="00E370C3" w:rsidRPr="00E370C3" w:rsidRDefault="00E370C3" w:rsidP="00E370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3104"/>
    <w:multiLevelType w:val="multilevel"/>
    <w:tmpl w:val="FFFFFFFF"/>
    <w:lvl w:ilvl="0">
      <w:start w:val="10"/>
      <w:numFmt w:val="decimal"/>
      <w:lvlText w:val="%1"/>
      <w:lvlJc w:val="left"/>
      <w:pPr>
        <w:ind w:left="222" w:hanging="747"/>
      </w:pPr>
      <w:rPr>
        <w:rFonts w:hint="default"/>
        <w:lang w:val="pt-PT" w:eastAsia="en-US" w:bidi="ar-SA"/>
      </w:rPr>
    </w:lvl>
    <w:lvl w:ilvl="1">
      <w:start w:val="5"/>
      <w:numFmt w:val="decimal"/>
      <w:lvlText w:val="%1.%2"/>
      <w:lvlJc w:val="left"/>
      <w:pPr>
        <w:ind w:left="222" w:hanging="747"/>
      </w:pPr>
      <w:rPr>
        <w:rFonts w:hint="default"/>
        <w:lang w:val="pt-PT" w:eastAsia="en-US" w:bidi="ar-SA"/>
      </w:rPr>
    </w:lvl>
    <w:lvl w:ilvl="2">
      <w:start w:val="1"/>
      <w:numFmt w:val="decimal"/>
      <w:lvlText w:val="%1.%2.%3."/>
      <w:lvlJc w:val="left"/>
      <w:pPr>
        <w:ind w:left="222" w:hanging="747"/>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011" w:hanging="747"/>
      </w:pPr>
      <w:rPr>
        <w:rFonts w:hint="default"/>
        <w:lang w:val="pt-PT" w:eastAsia="en-US" w:bidi="ar-SA"/>
      </w:rPr>
    </w:lvl>
    <w:lvl w:ilvl="4">
      <w:numFmt w:val="bullet"/>
      <w:lvlText w:val="•"/>
      <w:lvlJc w:val="left"/>
      <w:pPr>
        <w:ind w:left="3942" w:hanging="747"/>
      </w:pPr>
      <w:rPr>
        <w:rFonts w:hint="default"/>
        <w:lang w:val="pt-PT" w:eastAsia="en-US" w:bidi="ar-SA"/>
      </w:rPr>
    </w:lvl>
    <w:lvl w:ilvl="5">
      <w:numFmt w:val="bullet"/>
      <w:lvlText w:val="•"/>
      <w:lvlJc w:val="left"/>
      <w:pPr>
        <w:ind w:left="4873" w:hanging="747"/>
      </w:pPr>
      <w:rPr>
        <w:rFonts w:hint="default"/>
        <w:lang w:val="pt-PT" w:eastAsia="en-US" w:bidi="ar-SA"/>
      </w:rPr>
    </w:lvl>
    <w:lvl w:ilvl="6">
      <w:numFmt w:val="bullet"/>
      <w:lvlText w:val="•"/>
      <w:lvlJc w:val="left"/>
      <w:pPr>
        <w:ind w:left="5803" w:hanging="747"/>
      </w:pPr>
      <w:rPr>
        <w:rFonts w:hint="default"/>
        <w:lang w:val="pt-PT" w:eastAsia="en-US" w:bidi="ar-SA"/>
      </w:rPr>
    </w:lvl>
    <w:lvl w:ilvl="7">
      <w:numFmt w:val="bullet"/>
      <w:lvlText w:val="•"/>
      <w:lvlJc w:val="left"/>
      <w:pPr>
        <w:ind w:left="6734" w:hanging="747"/>
      </w:pPr>
      <w:rPr>
        <w:rFonts w:hint="default"/>
        <w:lang w:val="pt-PT" w:eastAsia="en-US" w:bidi="ar-SA"/>
      </w:rPr>
    </w:lvl>
    <w:lvl w:ilvl="8">
      <w:numFmt w:val="bullet"/>
      <w:lvlText w:val="•"/>
      <w:lvlJc w:val="left"/>
      <w:pPr>
        <w:ind w:left="7665" w:hanging="747"/>
      </w:pPr>
      <w:rPr>
        <w:rFonts w:hint="default"/>
        <w:lang w:val="pt-PT" w:eastAsia="en-US" w:bidi="ar-SA"/>
      </w:rPr>
    </w:lvl>
  </w:abstractNum>
  <w:abstractNum w:abstractNumId="1">
    <w:nsid w:val="09891029"/>
    <w:multiLevelType w:val="multilevel"/>
    <w:tmpl w:val="FFFFFFFF"/>
    <w:lvl w:ilvl="0">
      <w:start w:val="3"/>
      <w:numFmt w:val="decimal"/>
      <w:lvlText w:val="%1"/>
      <w:lvlJc w:val="left"/>
      <w:pPr>
        <w:ind w:left="582" w:hanging="360"/>
      </w:pPr>
      <w:rPr>
        <w:rFonts w:hint="default"/>
        <w:lang w:val="pt-PT" w:eastAsia="en-US" w:bidi="ar-SA"/>
      </w:rPr>
    </w:lvl>
    <w:lvl w:ilvl="1">
      <w:start w:val="1"/>
      <w:numFmt w:val="decimal"/>
      <w:lvlText w:val="%1.%2"/>
      <w:lvlJc w:val="left"/>
      <w:pPr>
        <w:ind w:left="582" w:hanging="360"/>
      </w:pPr>
      <w:rPr>
        <w:rFonts w:ascii="Times New Roman" w:eastAsia="Times New Roman" w:hAnsi="Times New Roman" w:cs="Times New Roman" w:hint="default"/>
        <w:spacing w:val="-2"/>
        <w:w w:val="99"/>
        <w:sz w:val="24"/>
        <w:szCs w:val="24"/>
        <w:lang w:val="pt-PT" w:eastAsia="en-US" w:bidi="ar-SA"/>
      </w:rPr>
    </w:lvl>
    <w:lvl w:ilvl="2">
      <w:start w:val="1"/>
      <w:numFmt w:val="lowerLetter"/>
      <w:lvlText w:val="%3)"/>
      <w:lvlJc w:val="left"/>
      <w:pPr>
        <w:ind w:left="1074" w:hanging="262"/>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2956" w:hanging="262"/>
      </w:pPr>
      <w:rPr>
        <w:rFonts w:hint="default"/>
        <w:lang w:val="pt-PT" w:eastAsia="en-US" w:bidi="ar-SA"/>
      </w:rPr>
    </w:lvl>
    <w:lvl w:ilvl="4">
      <w:numFmt w:val="bullet"/>
      <w:lvlText w:val="•"/>
      <w:lvlJc w:val="left"/>
      <w:pPr>
        <w:ind w:left="3895" w:hanging="262"/>
      </w:pPr>
      <w:rPr>
        <w:rFonts w:hint="default"/>
        <w:lang w:val="pt-PT" w:eastAsia="en-US" w:bidi="ar-SA"/>
      </w:rPr>
    </w:lvl>
    <w:lvl w:ilvl="5">
      <w:numFmt w:val="bullet"/>
      <w:lvlText w:val="•"/>
      <w:lvlJc w:val="left"/>
      <w:pPr>
        <w:ind w:left="4833" w:hanging="262"/>
      </w:pPr>
      <w:rPr>
        <w:rFonts w:hint="default"/>
        <w:lang w:val="pt-PT" w:eastAsia="en-US" w:bidi="ar-SA"/>
      </w:rPr>
    </w:lvl>
    <w:lvl w:ilvl="6">
      <w:numFmt w:val="bullet"/>
      <w:lvlText w:val="•"/>
      <w:lvlJc w:val="left"/>
      <w:pPr>
        <w:ind w:left="5772" w:hanging="262"/>
      </w:pPr>
      <w:rPr>
        <w:rFonts w:hint="default"/>
        <w:lang w:val="pt-PT" w:eastAsia="en-US" w:bidi="ar-SA"/>
      </w:rPr>
    </w:lvl>
    <w:lvl w:ilvl="7">
      <w:numFmt w:val="bullet"/>
      <w:lvlText w:val="•"/>
      <w:lvlJc w:val="left"/>
      <w:pPr>
        <w:ind w:left="6710" w:hanging="262"/>
      </w:pPr>
      <w:rPr>
        <w:rFonts w:hint="default"/>
        <w:lang w:val="pt-PT" w:eastAsia="en-US" w:bidi="ar-SA"/>
      </w:rPr>
    </w:lvl>
    <w:lvl w:ilvl="8">
      <w:numFmt w:val="bullet"/>
      <w:lvlText w:val="•"/>
      <w:lvlJc w:val="left"/>
      <w:pPr>
        <w:ind w:left="7649" w:hanging="262"/>
      </w:pPr>
      <w:rPr>
        <w:rFonts w:hint="default"/>
        <w:lang w:val="pt-PT" w:eastAsia="en-US" w:bidi="ar-SA"/>
      </w:rPr>
    </w:lvl>
  </w:abstractNum>
  <w:abstractNum w:abstractNumId="2">
    <w:nsid w:val="09C90A67"/>
    <w:multiLevelType w:val="hybridMultilevel"/>
    <w:tmpl w:val="FFFFFFFF"/>
    <w:lvl w:ilvl="0" w:tplc="6DC0D0DA">
      <w:start w:val="1"/>
      <w:numFmt w:val="lowerLetter"/>
      <w:lvlText w:val="%1)"/>
      <w:lvlJc w:val="left"/>
      <w:pPr>
        <w:ind w:left="1074" w:hanging="286"/>
      </w:pPr>
      <w:rPr>
        <w:rFonts w:ascii="Times New Roman" w:eastAsia="Times New Roman" w:hAnsi="Times New Roman" w:cs="Times New Roman" w:hint="default"/>
        <w:spacing w:val="-20"/>
        <w:w w:val="99"/>
        <w:sz w:val="24"/>
        <w:szCs w:val="24"/>
        <w:lang w:val="pt-PT" w:eastAsia="en-US" w:bidi="ar-SA"/>
      </w:rPr>
    </w:lvl>
    <w:lvl w:ilvl="1" w:tplc="EB0019E6">
      <w:numFmt w:val="bullet"/>
      <w:lvlText w:val="•"/>
      <w:lvlJc w:val="left"/>
      <w:pPr>
        <w:ind w:left="1924" w:hanging="286"/>
      </w:pPr>
      <w:rPr>
        <w:rFonts w:hint="default"/>
        <w:lang w:val="pt-PT" w:eastAsia="en-US" w:bidi="ar-SA"/>
      </w:rPr>
    </w:lvl>
    <w:lvl w:ilvl="2" w:tplc="D1A65488">
      <w:numFmt w:val="bullet"/>
      <w:lvlText w:val="•"/>
      <w:lvlJc w:val="left"/>
      <w:pPr>
        <w:ind w:left="2769" w:hanging="286"/>
      </w:pPr>
      <w:rPr>
        <w:rFonts w:hint="default"/>
        <w:lang w:val="pt-PT" w:eastAsia="en-US" w:bidi="ar-SA"/>
      </w:rPr>
    </w:lvl>
    <w:lvl w:ilvl="3" w:tplc="3694333C">
      <w:numFmt w:val="bullet"/>
      <w:lvlText w:val="•"/>
      <w:lvlJc w:val="left"/>
      <w:pPr>
        <w:ind w:left="3613" w:hanging="286"/>
      </w:pPr>
      <w:rPr>
        <w:rFonts w:hint="default"/>
        <w:lang w:val="pt-PT" w:eastAsia="en-US" w:bidi="ar-SA"/>
      </w:rPr>
    </w:lvl>
    <w:lvl w:ilvl="4" w:tplc="DBC49250">
      <w:numFmt w:val="bullet"/>
      <w:lvlText w:val="•"/>
      <w:lvlJc w:val="left"/>
      <w:pPr>
        <w:ind w:left="4458" w:hanging="286"/>
      </w:pPr>
      <w:rPr>
        <w:rFonts w:hint="default"/>
        <w:lang w:val="pt-PT" w:eastAsia="en-US" w:bidi="ar-SA"/>
      </w:rPr>
    </w:lvl>
    <w:lvl w:ilvl="5" w:tplc="93883C42">
      <w:numFmt w:val="bullet"/>
      <w:lvlText w:val="•"/>
      <w:lvlJc w:val="left"/>
      <w:pPr>
        <w:ind w:left="5303" w:hanging="286"/>
      </w:pPr>
      <w:rPr>
        <w:rFonts w:hint="default"/>
        <w:lang w:val="pt-PT" w:eastAsia="en-US" w:bidi="ar-SA"/>
      </w:rPr>
    </w:lvl>
    <w:lvl w:ilvl="6" w:tplc="0096CD52">
      <w:numFmt w:val="bullet"/>
      <w:lvlText w:val="•"/>
      <w:lvlJc w:val="left"/>
      <w:pPr>
        <w:ind w:left="6147" w:hanging="286"/>
      </w:pPr>
      <w:rPr>
        <w:rFonts w:hint="default"/>
        <w:lang w:val="pt-PT" w:eastAsia="en-US" w:bidi="ar-SA"/>
      </w:rPr>
    </w:lvl>
    <w:lvl w:ilvl="7" w:tplc="656681A2">
      <w:numFmt w:val="bullet"/>
      <w:lvlText w:val="•"/>
      <w:lvlJc w:val="left"/>
      <w:pPr>
        <w:ind w:left="6992" w:hanging="286"/>
      </w:pPr>
      <w:rPr>
        <w:rFonts w:hint="default"/>
        <w:lang w:val="pt-PT" w:eastAsia="en-US" w:bidi="ar-SA"/>
      </w:rPr>
    </w:lvl>
    <w:lvl w:ilvl="8" w:tplc="A5AEB74A">
      <w:numFmt w:val="bullet"/>
      <w:lvlText w:val="•"/>
      <w:lvlJc w:val="left"/>
      <w:pPr>
        <w:ind w:left="7837" w:hanging="286"/>
      </w:pPr>
      <w:rPr>
        <w:rFonts w:hint="default"/>
        <w:lang w:val="pt-PT" w:eastAsia="en-US" w:bidi="ar-SA"/>
      </w:rPr>
    </w:lvl>
  </w:abstractNum>
  <w:abstractNum w:abstractNumId="3">
    <w:nsid w:val="13A44096"/>
    <w:multiLevelType w:val="multilevel"/>
    <w:tmpl w:val="FFFFFFFF"/>
    <w:lvl w:ilvl="0">
      <w:start w:val="5"/>
      <w:numFmt w:val="decimal"/>
      <w:lvlText w:val="%1"/>
      <w:lvlJc w:val="left"/>
      <w:pPr>
        <w:ind w:left="222" w:hanging="567"/>
      </w:pPr>
      <w:rPr>
        <w:rFonts w:hint="default"/>
        <w:lang w:val="pt-PT" w:eastAsia="en-US" w:bidi="ar-SA"/>
      </w:rPr>
    </w:lvl>
    <w:lvl w:ilvl="1">
      <w:start w:val="5"/>
      <w:numFmt w:val="decimal"/>
      <w:lvlText w:val="%1.%2."/>
      <w:lvlJc w:val="left"/>
      <w:pPr>
        <w:ind w:left="222" w:hanging="567"/>
      </w:pPr>
      <w:rPr>
        <w:rFonts w:ascii="Times New Roman" w:eastAsia="Times New Roman" w:hAnsi="Times New Roman" w:cs="Times New Roman" w:hint="default"/>
        <w:spacing w:val="-14"/>
        <w:w w:val="99"/>
        <w:sz w:val="24"/>
        <w:szCs w:val="24"/>
        <w:lang w:val="pt-PT" w:eastAsia="en-US" w:bidi="ar-SA"/>
      </w:rPr>
    </w:lvl>
    <w:lvl w:ilvl="2">
      <w:numFmt w:val="bullet"/>
      <w:lvlText w:val="•"/>
      <w:lvlJc w:val="left"/>
      <w:pPr>
        <w:ind w:left="2081" w:hanging="567"/>
      </w:pPr>
      <w:rPr>
        <w:rFonts w:hint="default"/>
        <w:lang w:val="pt-PT" w:eastAsia="en-US" w:bidi="ar-SA"/>
      </w:rPr>
    </w:lvl>
    <w:lvl w:ilvl="3">
      <w:numFmt w:val="bullet"/>
      <w:lvlText w:val="•"/>
      <w:lvlJc w:val="left"/>
      <w:pPr>
        <w:ind w:left="3011" w:hanging="567"/>
      </w:pPr>
      <w:rPr>
        <w:rFonts w:hint="default"/>
        <w:lang w:val="pt-PT" w:eastAsia="en-US" w:bidi="ar-SA"/>
      </w:rPr>
    </w:lvl>
    <w:lvl w:ilvl="4">
      <w:numFmt w:val="bullet"/>
      <w:lvlText w:val="•"/>
      <w:lvlJc w:val="left"/>
      <w:pPr>
        <w:ind w:left="3942" w:hanging="567"/>
      </w:pPr>
      <w:rPr>
        <w:rFonts w:hint="default"/>
        <w:lang w:val="pt-PT" w:eastAsia="en-US" w:bidi="ar-SA"/>
      </w:rPr>
    </w:lvl>
    <w:lvl w:ilvl="5">
      <w:numFmt w:val="bullet"/>
      <w:lvlText w:val="•"/>
      <w:lvlJc w:val="left"/>
      <w:pPr>
        <w:ind w:left="4873" w:hanging="567"/>
      </w:pPr>
      <w:rPr>
        <w:rFonts w:hint="default"/>
        <w:lang w:val="pt-PT" w:eastAsia="en-US" w:bidi="ar-SA"/>
      </w:rPr>
    </w:lvl>
    <w:lvl w:ilvl="6">
      <w:numFmt w:val="bullet"/>
      <w:lvlText w:val="•"/>
      <w:lvlJc w:val="left"/>
      <w:pPr>
        <w:ind w:left="5803" w:hanging="567"/>
      </w:pPr>
      <w:rPr>
        <w:rFonts w:hint="default"/>
        <w:lang w:val="pt-PT" w:eastAsia="en-US" w:bidi="ar-SA"/>
      </w:rPr>
    </w:lvl>
    <w:lvl w:ilvl="7">
      <w:numFmt w:val="bullet"/>
      <w:lvlText w:val="•"/>
      <w:lvlJc w:val="left"/>
      <w:pPr>
        <w:ind w:left="6734" w:hanging="567"/>
      </w:pPr>
      <w:rPr>
        <w:rFonts w:hint="default"/>
        <w:lang w:val="pt-PT" w:eastAsia="en-US" w:bidi="ar-SA"/>
      </w:rPr>
    </w:lvl>
    <w:lvl w:ilvl="8">
      <w:numFmt w:val="bullet"/>
      <w:lvlText w:val="•"/>
      <w:lvlJc w:val="left"/>
      <w:pPr>
        <w:ind w:left="7665" w:hanging="567"/>
      </w:pPr>
      <w:rPr>
        <w:rFonts w:hint="default"/>
        <w:lang w:val="pt-PT" w:eastAsia="en-US" w:bidi="ar-SA"/>
      </w:rPr>
    </w:lvl>
  </w:abstractNum>
  <w:abstractNum w:abstractNumId="4">
    <w:nsid w:val="252F397C"/>
    <w:multiLevelType w:val="multilevel"/>
    <w:tmpl w:val="FFFFFFFF"/>
    <w:lvl w:ilvl="0">
      <w:start w:val="13"/>
      <w:numFmt w:val="decimal"/>
      <w:lvlText w:val="%1"/>
      <w:lvlJc w:val="left"/>
      <w:pPr>
        <w:ind w:left="222" w:hanging="583"/>
      </w:pPr>
      <w:rPr>
        <w:rFonts w:hint="default"/>
        <w:lang w:val="pt-PT" w:eastAsia="en-US" w:bidi="ar-SA"/>
      </w:rPr>
    </w:lvl>
    <w:lvl w:ilvl="1">
      <w:start w:val="7"/>
      <w:numFmt w:val="decimal"/>
      <w:lvlText w:val="%1.%2."/>
      <w:lvlJc w:val="left"/>
      <w:pPr>
        <w:ind w:left="222" w:hanging="583"/>
      </w:pPr>
      <w:rPr>
        <w:rFonts w:ascii="Times New Roman" w:eastAsia="Times New Roman" w:hAnsi="Times New Roman" w:cs="Times New Roman" w:hint="default"/>
        <w:spacing w:val="-18"/>
        <w:w w:val="99"/>
        <w:sz w:val="24"/>
        <w:szCs w:val="24"/>
        <w:lang w:val="pt-PT" w:eastAsia="en-US" w:bidi="ar-SA"/>
      </w:rPr>
    </w:lvl>
    <w:lvl w:ilvl="2">
      <w:numFmt w:val="bullet"/>
      <w:lvlText w:val="•"/>
      <w:lvlJc w:val="left"/>
      <w:pPr>
        <w:ind w:left="2081" w:hanging="583"/>
      </w:pPr>
      <w:rPr>
        <w:rFonts w:hint="default"/>
        <w:lang w:val="pt-PT" w:eastAsia="en-US" w:bidi="ar-SA"/>
      </w:rPr>
    </w:lvl>
    <w:lvl w:ilvl="3">
      <w:numFmt w:val="bullet"/>
      <w:lvlText w:val="•"/>
      <w:lvlJc w:val="left"/>
      <w:pPr>
        <w:ind w:left="3011" w:hanging="583"/>
      </w:pPr>
      <w:rPr>
        <w:rFonts w:hint="default"/>
        <w:lang w:val="pt-PT" w:eastAsia="en-US" w:bidi="ar-SA"/>
      </w:rPr>
    </w:lvl>
    <w:lvl w:ilvl="4">
      <w:numFmt w:val="bullet"/>
      <w:lvlText w:val="•"/>
      <w:lvlJc w:val="left"/>
      <w:pPr>
        <w:ind w:left="3942" w:hanging="583"/>
      </w:pPr>
      <w:rPr>
        <w:rFonts w:hint="default"/>
        <w:lang w:val="pt-PT" w:eastAsia="en-US" w:bidi="ar-SA"/>
      </w:rPr>
    </w:lvl>
    <w:lvl w:ilvl="5">
      <w:numFmt w:val="bullet"/>
      <w:lvlText w:val="•"/>
      <w:lvlJc w:val="left"/>
      <w:pPr>
        <w:ind w:left="4873" w:hanging="583"/>
      </w:pPr>
      <w:rPr>
        <w:rFonts w:hint="default"/>
        <w:lang w:val="pt-PT" w:eastAsia="en-US" w:bidi="ar-SA"/>
      </w:rPr>
    </w:lvl>
    <w:lvl w:ilvl="6">
      <w:numFmt w:val="bullet"/>
      <w:lvlText w:val="•"/>
      <w:lvlJc w:val="left"/>
      <w:pPr>
        <w:ind w:left="5803" w:hanging="583"/>
      </w:pPr>
      <w:rPr>
        <w:rFonts w:hint="default"/>
        <w:lang w:val="pt-PT" w:eastAsia="en-US" w:bidi="ar-SA"/>
      </w:rPr>
    </w:lvl>
    <w:lvl w:ilvl="7">
      <w:numFmt w:val="bullet"/>
      <w:lvlText w:val="•"/>
      <w:lvlJc w:val="left"/>
      <w:pPr>
        <w:ind w:left="6734" w:hanging="583"/>
      </w:pPr>
      <w:rPr>
        <w:rFonts w:hint="default"/>
        <w:lang w:val="pt-PT" w:eastAsia="en-US" w:bidi="ar-SA"/>
      </w:rPr>
    </w:lvl>
    <w:lvl w:ilvl="8">
      <w:numFmt w:val="bullet"/>
      <w:lvlText w:val="•"/>
      <w:lvlJc w:val="left"/>
      <w:pPr>
        <w:ind w:left="7665" w:hanging="583"/>
      </w:pPr>
      <w:rPr>
        <w:rFonts w:hint="default"/>
        <w:lang w:val="pt-PT" w:eastAsia="en-US" w:bidi="ar-SA"/>
      </w:rPr>
    </w:lvl>
  </w:abstractNum>
  <w:abstractNum w:abstractNumId="5">
    <w:nsid w:val="2B93628D"/>
    <w:multiLevelType w:val="multilevel"/>
    <w:tmpl w:val="66D458EE"/>
    <w:lvl w:ilvl="0">
      <w:start w:val="1"/>
      <w:numFmt w:val="decimal"/>
      <w:lvlText w:val="%1."/>
      <w:lvlJc w:val="left"/>
      <w:pPr>
        <w:ind w:left="505"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222" w:hanging="447"/>
      </w:pPr>
      <w:rPr>
        <w:rFonts w:ascii="Times New Roman" w:eastAsia="Times New Roman" w:hAnsi="Times New Roman" w:cs="Times New Roman" w:hint="default"/>
        <w:i w:val="0"/>
        <w:w w:val="100"/>
        <w:sz w:val="24"/>
        <w:szCs w:val="24"/>
        <w:lang w:val="pt-PT" w:eastAsia="en-US" w:bidi="ar-SA"/>
      </w:rPr>
    </w:lvl>
    <w:lvl w:ilvl="2">
      <w:start w:val="1"/>
      <w:numFmt w:val="upperRoman"/>
      <w:lvlText w:val="%3."/>
      <w:lvlJc w:val="left"/>
      <w:pPr>
        <w:ind w:left="930" w:hanging="281"/>
        <w:jc w:val="right"/>
      </w:pPr>
      <w:rPr>
        <w:rFonts w:ascii="Times New Roman" w:eastAsia="Times New Roman" w:hAnsi="Times New Roman" w:cs="Times New Roman" w:hint="default"/>
        <w:spacing w:val="-4"/>
        <w:w w:val="99"/>
        <w:sz w:val="24"/>
        <w:szCs w:val="24"/>
        <w:lang w:val="pt-PT" w:eastAsia="en-US" w:bidi="ar-SA"/>
      </w:rPr>
    </w:lvl>
    <w:lvl w:ilvl="3">
      <w:start w:val="1"/>
      <w:numFmt w:val="lowerLetter"/>
      <w:lvlText w:val="%4)"/>
      <w:lvlJc w:val="left"/>
      <w:pPr>
        <w:ind w:left="1354" w:hanging="315"/>
      </w:pPr>
      <w:rPr>
        <w:rFonts w:ascii="Times New Roman" w:eastAsia="Times New Roman" w:hAnsi="Times New Roman" w:cs="Times New Roman" w:hint="default"/>
        <w:spacing w:val="-2"/>
        <w:w w:val="99"/>
        <w:sz w:val="24"/>
        <w:szCs w:val="24"/>
        <w:lang w:val="pt-PT" w:eastAsia="en-US" w:bidi="ar-SA"/>
      </w:rPr>
    </w:lvl>
    <w:lvl w:ilvl="4">
      <w:numFmt w:val="bullet"/>
      <w:lvlText w:val="•"/>
      <w:lvlJc w:val="left"/>
      <w:pPr>
        <w:ind w:left="2526" w:hanging="315"/>
      </w:pPr>
      <w:rPr>
        <w:rFonts w:hint="default"/>
        <w:lang w:val="pt-PT" w:eastAsia="en-US" w:bidi="ar-SA"/>
      </w:rPr>
    </w:lvl>
    <w:lvl w:ilvl="5">
      <w:numFmt w:val="bullet"/>
      <w:lvlText w:val="•"/>
      <w:lvlJc w:val="left"/>
      <w:pPr>
        <w:ind w:left="3693" w:hanging="315"/>
      </w:pPr>
      <w:rPr>
        <w:rFonts w:hint="default"/>
        <w:lang w:val="pt-PT" w:eastAsia="en-US" w:bidi="ar-SA"/>
      </w:rPr>
    </w:lvl>
    <w:lvl w:ilvl="6">
      <w:numFmt w:val="bullet"/>
      <w:lvlText w:val="•"/>
      <w:lvlJc w:val="left"/>
      <w:pPr>
        <w:ind w:left="4859" w:hanging="315"/>
      </w:pPr>
      <w:rPr>
        <w:rFonts w:hint="default"/>
        <w:lang w:val="pt-PT" w:eastAsia="en-US" w:bidi="ar-SA"/>
      </w:rPr>
    </w:lvl>
    <w:lvl w:ilvl="7">
      <w:numFmt w:val="bullet"/>
      <w:lvlText w:val="•"/>
      <w:lvlJc w:val="left"/>
      <w:pPr>
        <w:ind w:left="6026" w:hanging="315"/>
      </w:pPr>
      <w:rPr>
        <w:rFonts w:hint="default"/>
        <w:lang w:val="pt-PT" w:eastAsia="en-US" w:bidi="ar-SA"/>
      </w:rPr>
    </w:lvl>
    <w:lvl w:ilvl="8">
      <w:numFmt w:val="bullet"/>
      <w:lvlText w:val="•"/>
      <w:lvlJc w:val="left"/>
      <w:pPr>
        <w:ind w:left="7193" w:hanging="315"/>
      </w:pPr>
      <w:rPr>
        <w:rFonts w:hint="default"/>
        <w:lang w:val="pt-PT" w:eastAsia="en-US" w:bidi="ar-SA"/>
      </w:rPr>
    </w:lvl>
  </w:abstractNum>
  <w:abstractNum w:abstractNumId="6">
    <w:nsid w:val="3D813F16"/>
    <w:multiLevelType w:val="multilevel"/>
    <w:tmpl w:val="FFFFFFFF"/>
    <w:lvl w:ilvl="0">
      <w:start w:val="6"/>
      <w:numFmt w:val="decimal"/>
      <w:lvlText w:val="%1"/>
      <w:lvlJc w:val="left"/>
      <w:pPr>
        <w:ind w:left="222" w:hanging="463"/>
      </w:pPr>
      <w:rPr>
        <w:rFonts w:hint="default"/>
        <w:lang w:val="pt-PT" w:eastAsia="en-US" w:bidi="ar-SA"/>
      </w:rPr>
    </w:lvl>
    <w:lvl w:ilvl="1">
      <w:start w:val="2"/>
      <w:numFmt w:val="decimal"/>
      <w:lvlText w:val="%1.%2."/>
      <w:lvlJc w:val="left"/>
      <w:pPr>
        <w:ind w:left="222" w:hanging="463"/>
      </w:pPr>
      <w:rPr>
        <w:rFonts w:ascii="Times New Roman" w:eastAsia="Times New Roman" w:hAnsi="Times New Roman" w:cs="Times New Roman" w:hint="default"/>
        <w:spacing w:val="-18"/>
        <w:w w:val="99"/>
        <w:sz w:val="24"/>
        <w:szCs w:val="24"/>
        <w:lang w:val="pt-PT" w:eastAsia="en-US" w:bidi="ar-SA"/>
      </w:rPr>
    </w:lvl>
    <w:lvl w:ilvl="2">
      <w:start w:val="1"/>
      <w:numFmt w:val="lowerLetter"/>
      <w:lvlText w:val="%3)"/>
      <w:lvlJc w:val="left"/>
      <w:pPr>
        <w:ind w:left="1074" w:hanging="286"/>
      </w:pPr>
      <w:rPr>
        <w:rFonts w:ascii="Times New Roman" w:eastAsia="Times New Roman" w:hAnsi="Times New Roman" w:cs="Times New Roman" w:hint="default"/>
        <w:spacing w:val="-20"/>
        <w:w w:val="99"/>
        <w:sz w:val="24"/>
        <w:szCs w:val="24"/>
        <w:lang w:val="pt-PT" w:eastAsia="en-US" w:bidi="ar-SA"/>
      </w:rPr>
    </w:lvl>
    <w:lvl w:ilvl="3">
      <w:numFmt w:val="bullet"/>
      <w:lvlText w:val="•"/>
      <w:lvlJc w:val="left"/>
      <w:pPr>
        <w:ind w:left="2956" w:hanging="286"/>
      </w:pPr>
      <w:rPr>
        <w:rFonts w:hint="default"/>
        <w:lang w:val="pt-PT" w:eastAsia="en-US" w:bidi="ar-SA"/>
      </w:rPr>
    </w:lvl>
    <w:lvl w:ilvl="4">
      <w:numFmt w:val="bullet"/>
      <w:lvlText w:val="•"/>
      <w:lvlJc w:val="left"/>
      <w:pPr>
        <w:ind w:left="3895" w:hanging="286"/>
      </w:pPr>
      <w:rPr>
        <w:rFonts w:hint="default"/>
        <w:lang w:val="pt-PT" w:eastAsia="en-US" w:bidi="ar-SA"/>
      </w:rPr>
    </w:lvl>
    <w:lvl w:ilvl="5">
      <w:numFmt w:val="bullet"/>
      <w:lvlText w:val="•"/>
      <w:lvlJc w:val="left"/>
      <w:pPr>
        <w:ind w:left="4833" w:hanging="286"/>
      </w:pPr>
      <w:rPr>
        <w:rFonts w:hint="default"/>
        <w:lang w:val="pt-PT" w:eastAsia="en-US" w:bidi="ar-SA"/>
      </w:rPr>
    </w:lvl>
    <w:lvl w:ilvl="6">
      <w:numFmt w:val="bullet"/>
      <w:lvlText w:val="•"/>
      <w:lvlJc w:val="left"/>
      <w:pPr>
        <w:ind w:left="5772" w:hanging="286"/>
      </w:pPr>
      <w:rPr>
        <w:rFonts w:hint="default"/>
        <w:lang w:val="pt-PT" w:eastAsia="en-US" w:bidi="ar-SA"/>
      </w:rPr>
    </w:lvl>
    <w:lvl w:ilvl="7">
      <w:numFmt w:val="bullet"/>
      <w:lvlText w:val="•"/>
      <w:lvlJc w:val="left"/>
      <w:pPr>
        <w:ind w:left="6710" w:hanging="286"/>
      </w:pPr>
      <w:rPr>
        <w:rFonts w:hint="default"/>
        <w:lang w:val="pt-PT" w:eastAsia="en-US" w:bidi="ar-SA"/>
      </w:rPr>
    </w:lvl>
    <w:lvl w:ilvl="8">
      <w:numFmt w:val="bullet"/>
      <w:lvlText w:val="•"/>
      <w:lvlJc w:val="left"/>
      <w:pPr>
        <w:ind w:left="7649" w:hanging="286"/>
      </w:pPr>
      <w:rPr>
        <w:rFonts w:hint="default"/>
        <w:lang w:val="pt-PT" w:eastAsia="en-US" w:bidi="ar-SA"/>
      </w:rPr>
    </w:lvl>
  </w:abstractNum>
  <w:abstractNum w:abstractNumId="7">
    <w:nsid w:val="4B6F160E"/>
    <w:multiLevelType w:val="multilevel"/>
    <w:tmpl w:val="FFFFFFFF"/>
    <w:lvl w:ilvl="0">
      <w:start w:val="10"/>
      <w:numFmt w:val="decimal"/>
      <w:lvlText w:val="%1"/>
      <w:lvlJc w:val="left"/>
      <w:pPr>
        <w:ind w:left="222" w:hanging="708"/>
      </w:pPr>
      <w:rPr>
        <w:rFonts w:hint="default"/>
        <w:lang w:val="pt-PT" w:eastAsia="en-US" w:bidi="ar-SA"/>
      </w:rPr>
    </w:lvl>
    <w:lvl w:ilvl="1">
      <w:start w:val="6"/>
      <w:numFmt w:val="decimal"/>
      <w:lvlText w:val="%1.%2"/>
      <w:lvlJc w:val="left"/>
      <w:pPr>
        <w:ind w:left="222" w:hanging="708"/>
      </w:pPr>
      <w:rPr>
        <w:rFonts w:hint="default"/>
        <w:lang w:val="pt-PT" w:eastAsia="en-US" w:bidi="ar-SA"/>
      </w:rPr>
    </w:lvl>
    <w:lvl w:ilvl="2">
      <w:start w:val="1"/>
      <w:numFmt w:val="decimal"/>
      <w:lvlText w:val="%1.%2.%3."/>
      <w:lvlJc w:val="left"/>
      <w:pPr>
        <w:ind w:left="222" w:hanging="708"/>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011" w:hanging="708"/>
      </w:pPr>
      <w:rPr>
        <w:rFonts w:hint="default"/>
        <w:lang w:val="pt-PT" w:eastAsia="en-US" w:bidi="ar-SA"/>
      </w:rPr>
    </w:lvl>
    <w:lvl w:ilvl="4">
      <w:numFmt w:val="bullet"/>
      <w:lvlText w:val="•"/>
      <w:lvlJc w:val="left"/>
      <w:pPr>
        <w:ind w:left="3942" w:hanging="708"/>
      </w:pPr>
      <w:rPr>
        <w:rFonts w:hint="default"/>
        <w:lang w:val="pt-PT" w:eastAsia="en-US" w:bidi="ar-SA"/>
      </w:rPr>
    </w:lvl>
    <w:lvl w:ilvl="5">
      <w:numFmt w:val="bullet"/>
      <w:lvlText w:val="•"/>
      <w:lvlJc w:val="left"/>
      <w:pPr>
        <w:ind w:left="4873" w:hanging="708"/>
      </w:pPr>
      <w:rPr>
        <w:rFonts w:hint="default"/>
        <w:lang w:val="pt-PT" w:eastAsia="en-US" w:bidi="ar-SA"/>
      </w:rPr>
    </w:lvl>
    <w:lvl w:ilvl="6">
      <w:numFmt w:val="bullet"/>
      <w:lvlText w:val="•"/>
      <w:lvlJc w:val="left"/>
      <w:pPr>
        <w:ind w:left="5803" w:hanging="708"/>
      </w:pPr>
      <w:rPr>
        <w:rFonts w:hint="default"/>
        <w:lang w:val="pt-PT" w:eastAsia="en-US" w:bidi="ar-SA"/>
      </w:rPr>
    </w:lvl>
    <w:lvl w:ilvl="7">
      <w:numFmt w:val="bullet"/>
      <w:lvlText w:val="•"/>
      <w:lvlJc w:val="left"/>
      <w:pPr>
        <w:ind w:left="6734" w:hanging="708"/>
      </w:pPr>
      <w:rPr>
        <w:rFonts w:hint="default"/>
        <w:lang w:val="pt-PT" w:eastAsia="en-US" w:bidi="ar-SA"/>
      </w:rPr>
    </w:lvl>
    <w:lvl w:ilvl="8">
      <w:numFmt w:val="bullet"/>
      <w:lvlText w:val="•"/>
      <w:lvlJc w:val="left"/>
      <w:pPr>
        <w:ind w:left="7665" w:hanging="708"/>
      </w:pPr>
      <w:rPr>
        <w:rFonts w:hint="default"/>
        <w:lang w:val="pt-PT" w:eastAsia="en-US" w:bidi="ar-SA"/>
      </w:rPr>
    </w:lvl>
  </w:abstractNum>
  <w:abstractNum w:abstractNumId="8">
    <w:nsid w:val="50EB7DB6"/>
    <w:multiLevelType w:val="hybridMultilevel"/>
    <w:tmpl w:val="FFFFFFFF"/>
    <w:lvl w:ilvl="0" w:tplc="046E45BE">
      <w:start w:val="1"/>
      <w:numFmt w:val="lowerLetter"/>
      <w:lvlText w:val="%1)"/>
      <w:lvlJc w:val="left"/>
      <w:pPr>
        <w:ind w:left="1215" w:hanging="428"/>
      </w:pPr>
      <w:rPr>
        <w:rFonts w:ascii="Times New Roman" w:eastAsia="Times New Roman" w:hAnsi="Times New Roman" w:cs="Times New Roman" w:hint="default"/>
        <w:spacing w:val="-30"/>
        <w:w w:val="99"/>
        <w:sz w:val="24"/>
        <w:szCs w:val="24"/>
        <w:lang w:val="pt-PT" w:eastAsia="en-US" w:bidi="ar-SA"/>
      </w:rPr>
    </w:lvl>
    <w:lvl w:ilvl="1" w:tplc="EBD27E12">
      <w:numFmt w:val="bullet"/>
      <w:lvlText w:val="•"/>
      <w:lvlJc w:val="left"/>
      <w:pPr>
        <w:ind w:left="2050" w:hanging="428"/>
      </w:pPr>
      <w:rPr>
        <w:rFonts w:hint="default"/>
        <w:lang w:val="pt-PT" w:eastAsia="en-US" w:bidi="ar-SA"/>
      </w:rPr>
    </w:lvl>
    <w:lvl w:ilvl="2" w:tplc="FF449B1E">
      <w:numFmt w:val="bullet"/>
      <w:lvlText w:val="•"/>
      <w:lvlJc w:val="left"/>
      <w:pPr>
        <w:ind w:left="2881" w:hanging="428"/>
      </w:pPr>
      <w:rPr>
        <w:rFonts w:hint="default"/>
        <w:lang w:val="pt-PT" w:eastAsia="en-US" w:bidi="ar-SA"/>
      </w:rPr>
    </w:lvl>
    <w:lvl w:ilvl="3" w:tplc="56429B34">
      <w:numFmt w:val="bullet"/>
      <w:lvlText w:val="•"/>
      <w:lvlJc w:val="left"/>
      <w:pPr>
        <w:ind w:left="3711" w:hanging="428"/>
      </w:pPr>
      <w:rPr>
        <w:rFonts w:hint="default"/>
        <w:lang w:val="pt-PT" w:eastAsia="en-US" w:bidi="ar-SA"/>
      </w:rPr>
    </w:lvl>
    <w:lvl w:ilvl="4" w:tplc="CA9670D0">
      <w:numFmt w:val="bullet"/>
      <w:lvlText w:val="•"/>
      <w:lvlJc w:val="left"/>
      <w:pPr>
        <w:ind w:left="4542" w:hanging="428"/>
      </w:pPr>
      <w:rPr>
        <w:rFonts w:hint="default"/>
        <w:lang w:val="pt-PT" w:eastAsia="en-US" w:bidi="ar-SA"/>
      </w:rPr>
    </w:lvl>
    <w:lvl w:ilvl="5" w:tplc="7EF84E80">
      <w:numFmt w:val="bullet"/>
      <w:lvlText w:val="•"/>
      <w:lvlJc w:val="left"/>
      <w:pPr>
        <w:ind w:left="5373" w:hanging="428"/>
      </w:pPr>
      <w:rPr>
        <w:rFonts w:hint="default"/>
        <w:lang w:val="pt-PT" w:eastAsia="en-US" w:bidi="ar-SA"/>
      </w:rPr>
    </w:lvl>
    <w:lvl w:ilvl="6" w:tplc="1EC4A764">
      <w:numFmt w:val="bullet"/>
      <w:lvlText w:val="•"/>
      <w:lvlJc w:val="left"/>
      <w:pPr>
        <w:ind w:left="6203" w:hanging="428"/>
      </w:pPr>
      <w:rPr>
        <w:rFonts w:hint="default"/>
        <w:lang w:val="pt-PT" w:eastAsia="en-US" w:bidi="ar-SA"/>
      </w:rPr>
    </w:lvl>
    <w:lvl w:ilvl="7" w:tplc="47B09EDC">
      <w:numFmt w:val="bullet"/>
      <w:lvlText w:val="•"/>
      <w:lvlJc w:val="left"/>
      <w:pPr>
        <w:ind w:left="7034" w:hanging="428"/>
      </w:pPr>
      <w:rPr>
        <w:rFonts w:hint="default"/>
        <w:lang w:val="pt-PT" w:eastAsia="en-US" w:bidi="ar-SA"/>
      </w:rPr>
    </w:lvl>
    <w:lvl w:ilvl="8" w:tplc="04046396">
      <w:numFmt w:val="bullet"/>
      <w:lvlText w:val="•"/>
      <w:lvlJc w:val="left"/>
      <w:pPr>
        <w:ind w:left="7865" w:hanging="428"/>
      </w:pPr>
      <w:rPr>
        <w:rFonts w:hint="default"/>
        <w:lang w:val="pt-PT" w:eastAsia="en-US" w:bidi="ar-SA"/>
      </w:rPr>
    </w:lvl>
  </w:abstractNum>
  <w:abstractNum w:abstractNumId="9">
    <w:nsid w:val="5B451CAA"/>
    <w:multiLevelType w:val="hybridMultilevel"/>
    <w:tmpl w:val="FFFFFFFF"/>
    <w:lvl w:ilvl="0" w:tplc="DC565060">
      <w:start w:val="1"/>
      <w:numFmt w:val="lowerLetter"/>
      <w:lvlText w:val="%1)"/>
      <w:lvlJc w:val="left"/>
      <w:pPr>
        <w:ind w:left="1074" w:hanging="286"/>
      </w:pPr>
      <w:rPr>
        <w:rFonts w:ascii="Times New Roman" w:eastAsia="Times New Roman" w:hAnsi="Times New Roman" w:cs="Times New Roman" w:hint="default"/>
        <w:spacing w:val="-20"/>
        <w:w w:val="99"/>
        <w:sz w:val="24"/>
        <w:szCs w:val="24"/>
        <w:lang w:val="pt-PT" w:eastAsia="en-US" w:bidi="ar-SA"/>
      </w:rPr>
    </w:lvl>
    <w:lvl w:ilvl="1" w:tplc="EF58A7FC">
      <w:numFmt w:val="bullet"/>
      <w:lvlText w:val="•"/>
      <w:lvlJc w:val="left"/>
      <w:pPr>
        <w:ind w:left="1924" w:hanging="286"/>
      </w:pPr>
      <w:rPr>
        <w:rFonts w:hint="default"/>
        <w:lang w:val="pt-PT" w:eastAsia="en-US" w:bidi="ar-SA"/>
      </w:rPr>
    </w:lvl>
    <w:lvl w:ilvl="2" w:tplc="F756417E">
      <w:numFmt w:val="bullet"/>
      <w:lvlText w:val="•"/>
      <w:lvlJc w:val="left"/>
      <w:pPr>
        <w:ind w:left="2769" w:hanging="286"/>
      </w:pPr>
      <w:rPr>
        <w:rFonts w:hint="default"/>
        <w:lang w:val="pt-PT" w:eastAsia="en-US" w:bidi="ar-SA"/>
      </w:rPr>
    </w:lvl>
    <w:lvl w:ilvl="3" w:tplc="EC5650DE">
      <w:numFmt w:val="bullet"/>
      <w:lvlText w:val="•"/>
      <w:lvlJc w:val="left"/>
      <w:pPr>
        <w:ind w:left="3613" w:hanging="286"/>
      </w:pPr>
      <w:rPr>
        <w:rFonts w:hint="default"/>
        <w:lang w:val="pt-PT" w:eastAsia="en-US" w:bidi="ar-SA"/>
      </w:rPr>
    </w:lvl>
    <w:lvl w:ilvl="4" w:tplc="D6F2C30C">
      <w:numFmt w:val="bullet"/>
      <w:lvlText w:val="•"/>
      <w:lvlJc w:val="left"/>
      <w:pPr>
        <w:ind w:left="4458" w:hanging="286"/>
      </w:pPr>
      <w:rPr>
        <w:rFonts w:hint="default"/>
        <w:lang w:val="pt-PT" w:eastAsia="en-US" w:bidi="ar-SA"/>
      </w:rPr>
    </w:lvl>
    <w:lvl w:ilvl="5" w:tplc="414097B0">
      <w:numFmt w:val="bullet"/>
      <w:lvlText w:val="•"/>
      <w:lvlJc w:val="left"/>
      <w:pPr>
        <w:ind w:left="5303" w:hanging="286"/>
      </w:pPr>
      <w:rPr>
        <w:rFonts w:hint="default"/>
        <w:lang w:val="pt-PT" w:eastAsia="en-US" w:bidi="ar-SA"/>
      </w:rPr>
    </w:lvl>
    <w:lvl w:ilvl="6" w:tplc="AA340FCA">
      <w:numFmt w:val="bullet"/>
      <w:lvlText w:val="•"/>
      <w:lvlJc w:val="left"/>
      <w:pPr>
        <w:ind w:left="6147" w:hanging="286"/>
      </w:pPr>
      <w:rPr>
        <w:rFonts w:hint="default"/>
        <w:lang w:val="pt-PT" w:eastAsia="en-US" w:bidi="ar-SA"/>
      </w:rPr>
    </w:lvl>
    <w:lvl w:ilvl="7" w:tplc="16F4EE6E">
      <w:numFmt w:val="bullet"/>
      <w:lvlText w:val="•"/>
      <w:lvlJc w:val="left"/>
      <w:pPr>
        <w:ind w:left="6992" w:hanging="286"/>
      </w:pPr>
      <w:rPr>
        <w:rFonts w:hint="default"/>
        <w:lang w:val="pt-PT" w:eastAsia="en-US" w:bidi="ar-SA"/>
      </w:rPr>
    </w:lvl>
    <w:lvl w:ilvl="8" w:tplc="9C9C9F36">
      <w:numFmt w:val="bullet"/>
      <w:lvlText w:val="•"/>
      <w:lvlJc w:val="left"/>
      <w:pPr>
        <w:ind w:left="7837" w:hanging="286"/>
      </w:pPr>
      <w:rPr>
        <w:rFonts w:hint="default"/>
        <w:lang w:val="pt-PT" w:eastAsia="en-US" w:bidi="ar-SA"/>
      </w:rPr>
    </w:lvl>
  </w:abstractNum>
  <w:abstractNum w:abstractNumId="10">
    <w:nsid w:val="625E0319"/>
    <w:multiLevelType w:val="hybridMultilevel"/>
    <w:tmpl w:val="FFFFFFFF"/>
    <w:lvl w:ilvl="0" w:tplc="0D3C3230">
      <w:start w:val="1"/>
      <w:numFmt w:val="lowerLetter"/>
      <w:lvlText w:val="%1)"/>
      <w:lvlJc w:val="left"/>
      <w:pPr>
        <w:ind w:left="1074" w:hanging="286"/>
      </w:pPr>
      <w:rPr>
        <w:rFonts w:ascii="Times New Roman" w:eastAsia="Times New Roman" w:hAnsi="Times New Roman" w:cs="Times New Roman" w:hint="default"/>
        <w:spacing w:val="-20"/>
        <w:w w:val="99"/>
        <w:sz w:val="24"/>
        <w:szCs w:val="24"/>
        <w:lang w:val="pt-PT" w:eastAsia="en-US" w:bidi="ar-SA"/>
      </w:rPr>
    </w:lvl>
    <w:lvl w:ilvl="1" w:tplc="DACA09BA">
      <w:numFmt w:val="bullet"/>
      <w:lvlText w:val="•"/>
      <w:lvlJc w:val="left"/>
      <w:pPr>
        <w:ind w:left="1924" w:hanging="286"/>
      </w:pPr>
      <w:rPr>
        <w:rFonts w:hint="default"/>
        <w:lang w:val="pt-PT" w:eastAsia="en-US" w:bidi="ar-SA"/>
      </w:rPr>
    </w:lvl>
    <w:lvl w:ilvl="2" w:tplc="80C0B4CE">
      <w:numFmt w:val="bullet"/>
      <w:lvlText w:val="•"/>
      <w:lvlJc w:val="left"/>
      <w:pPr>
        <w:ind w:left="2769" w:hanging="286"/>
      </w:pPr>
      <w:rPr>
        <w:rFonts w:hint="default"/>
        <w:lang w:val="pt-PT" w:eastAsia="en-US" w:bidi="ar-SA"/>
      </w:rPr>
    </w:lvl>
    <w:lvl w:ilvl="3" w:tplc="DF0080E8">
      <w:numFmt w:val="bullet"/>
      <w:lvlText w:val="•"/>
      <w:lvlJc w:val="left"/>
      <w:pPr>
        <w:ind w:left="3613" w:hanging="286"/>
      </w:pPr>
      <w:rPr>
        <w:rFonts w:hint="default"/>
        <w:lang w:val="pt-PT" w:eastAsia="en-US" w:bidi="ar-SA"/>
      </w:rPr>
    </w:lvl>
    <w:lvl w:ilvl="4" w:tplc="BB2E75C4">
      <w:numFmt w:val="bullet"/>
      <w:lvlText w:val="•"/>
      <w:lvlJc w:val="left"/>
      <w:pPr>
        <w:ind w:left="4458" w:hanging="286"/>
      </w:pPr>
      <w:rPr>
        <w:rFonts w:hint="default"/>
        <w:lang w:val="pt-PT" w:eastAsia="en-US" w:bidi="ar-SA"/>
      </w:rPr>
    </w:lvl>
    <w:lvl w:ilvl="5" w:tplc="521452FA">
      <w:numFmt w:val="bullet"/>
      <w:lvlText w:val="•"/>
      <w:lvlJc w:val="left"/>
      <w:pPr>
        <w:ind w:left="5303" w:hanging="286"/>
      </w:pPr>
      <w:rPr>
        <w:rFonts w:hint="default"/>
        <w:lang w:val="pt-PT" w:eastAsia="en-US" w:bidi="ar-SA"/>
      </w:rPr>
    </w:lvl>
    <w:lvl w:ilvl="6" w:tplc="BB564950">
      <w:numFmt w:val="bullet"/>
      <w:lvlText w:val="•"/>
      <w:lvlJc w:val="left"/>
      <w:pPr>
        <w:ind w:left="6147" w:hanging="286"/>
      </w:pPr>
      <w:rPr>
        <w:rFonts w:hint="default"/>
        <w:lang w:val="pt-PT" w:eastAsia="en-US" w:bidi="ar-SA"/>
      </w:rPr>
    </w:lvl>
    <w:lvl w:ilvl="7" w:tplc="0D58412E">
      <w:numFmt w:val="bullet"/>
      <w:lvlText w:val="•"/>
      <w:lvlJc w:val="left"/>
      <w:pPr>
        <w:ind w:left="6992" w:hanging="286"/>
      </w:pPr>
      <w:rPr>
        <w:rFonts w:hint="default"/>
        <w:lang w:val="pt-PT" w:eastAsia="en-US" w:bidi="ar-SA"/>
      </w:rPr>
    </w:lvl>
    <w:lvl w:ilvl="8" w:tplc="E36C6748">
      <w:numFmt w:val="bullet"/>
      <w:lvlText w:val="•"/>
      <w:lvlJc w:val="left"/>
      <w:pPr>
        <w:ind w:left="7837" w:hanging="286"/>
      </w:pPr>
      <w:rPr>
        <w:rFonts w:hint="default"/>
        <w:lang w:val="pt-PT" w:eastAsia="en-US" w:bidi="ar-SA"/>
      </w:rPr>
    </w:lvl>
  </w:abstractNum>
  <w:abstractNum w:abstractNumId="11">
    <w:nsid w:val="72FF755C"/>
    <w:multiLevelType w:val="multilevel"/>
    <w:tmpl w:val="FFFFFFFF"/>
    <w:lvl w:ilvl="0">
      <w:start w:val="4"/>
      <w:numFmt w:val="decimal"/>
      <w:lvlText w:val="%1"/>
      <w:lvlJc w:val="left"/>
      <w:pPr>
        <w:ind w:left="582" w:hanging="360"/>
      </w:pPr>
      <w:rPr>
        <w:rFonts w:hint="default"/>
        <w:lang w:val="pt-PT" w:eastAsia="en-US" w:bidi="ar-SA"/>
      </w:rPr>
    </w:lvl>
    <w:lvl w:ilvl="1">
      <w:start w:val="2"/>
      <w:numFmt w:val="decimal"/>
      <w:lvlText w:val="%1.%2"/>
      <w:lvlJc w:val="left"/>
      <w:pPr>
        <w:ind w:left="582" w:hanging="360"/>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1074" w:hanging="286"/>
      </w:pPr>
      <w:rPr>
        <w:rFonts w:ascii="Times New Roman" w:eastAsia="Times New Roman" w:hAnsi="Times New Roman" w:cs="Times New Roman" w:hint="default"/>
        <w:spacing w:val="-20"/>
        <w:w w:val="99"/>
        <w:sz w:val="24"/>
        <w:szCs w:val="24"/>
        <w:lang w:val="pt-PT" w:eastAsia="en-US" w:bidi="ar-SA"/>
      </w:rPr>
    </w:lvl>
    <w:lvl w:ilvl="3">
      <w:numFmt w:val="bullet"/>
      <w:lvlText w:val="•"/>
      <w:lvlJc w:val="left"/>
      <w:pPr>
        <w:ind w:left="2956" w:hanging="286"/>
      </w:pPr>
      <w:rPr>
        <w:rFonts w:hint="default"/>
        <w:lang w:val="pt-PT" w:eastAsia="en-US" w:bidi="ar-SA"/>
      </w:rPr>
    </w:lvl>
    <w:lvl w:ilvl="4">
      <w:numFmt w:val="bullet"/>
      <w:lvlText w:val="•"/>
      <w:lvlJc w:val="left"/>
      <w:pPr>
        <w:ind w:left="3895" w:hanging="286"/>
      </w:pPr>
      <w:rPr>
        <w:rFonts w:hint="default"/>
        <w:lang w:val="pt-PT" w:eastAsia="en-US" w:bidi="ar-SA"/>
      </w:rPr>
    </w:lvl>
    <w:lvl w:ilvl="5">
      <w:numFmt w:val="bullet"/>
      <w:lvlText w:val="•"/>
      <w:lvlJc w:val="left"/>
      <w:pPr>
        <w:ind w:left="4833" w:hanging="286"/>
      </w:pPr>
      <w:rPr>
        <w:rFonts w:hint="default"/>
        <w:lang w:val="pt-PT" w:eastAsia="en-US" w:bidi="ar-SA"/>
      </w:rPr>
    </w:lvl>
    <w:lvl w:ilvl="6">
      <w:numFmt w:val="bullet"/>
      <w:lvlText w:val="•"/>
      <w:lvlJc w:val="left"/>
      <w:pPr>
        <w:ind w:left="5772" w:hanging="286"/>
      </w:pPr>
      <w:rPr>
        <w:rFonts w:hint="default"/>
        <w:lang w:val="pt-PT" w:eastAsia="en-US" w:bidi="ar-SA"/>
      </w:rPr>
    </w:lvl>
    <w:lvl w:ilvl="7">
      <w:numFmt w:val="bullet"/>
      <w:lvlText w:val="•"/>
      <w:lvlJc w:val="left"/>
      <w:pPr>
        <w:ind w:left="6710" w:hanging="286"/>
      </w:pPr>
      <w:rPr>
        <w:rFonts w:hint="default"/>
        <w:lang w:val="pt-PT" w:eastAsia="en-US" w:bidi="ar-SA"/>
      </w:rPr>
    </w:lvl>
    <w:lvl w:ilvl="8">
      <w:numFmt w:val="bullet"/>
      <w:lvlText w:val="•"/>
      <w:lvlJc w:val="left"/>
      <w:pPr>
        <w:ind w:left="7649" w:hanging="286"/>
      </w:pPr>
      <w:rPr>
        <w:rFonts w:hint="default"/>
        <w:lang w:val="pt-PT" w:eastAsia="en-US" w:bidi="ar-SA"/>
      </w:rPr>
    </w:lvl>
  </w:abstractNum>
  <w:abstractNum w:abstractNumId="12">
    <w:nsid w:val="7A210C65"/>
    <w:multiLevelType w:val="multilevel"/>
    <w:tmpl w:val="FFFFFFFF"/>
    <w:lvl w:ilvl="0">
      <w:start w:val="10"/>
      <w:numFmt w:val="decimal"/>
      <w:lvlText w:val="%1"/>
      <w:lvlJc w:val="left"/>
      <w:pPr>
        <w:ind w:left="222" w:hanging="708"/>
      </w:pPr>
      <w:rPr>
        <w:rFonts w:hint="default"/>
        <w:lang w:val="pt-PT" w:eastAsia="en-US" w:bidi="ar-SA"/>
      </w:rPr>
    </w:lvl>
    <w:lvl w:ilvl="1">
      <w:start w:val="7"/>
      <w:numFmt w:val="decimal"/>
      <w:lvlText w:val="%1.%2"/>
      <w:lvlJc w:val="left"/>
      <w:pPr>
        <w:ind w:left="222" w:hanging="708"/>
      </w:pPr>
      <w:rPr>
        <w:rFonts w:hint="default"/>
        <w:lang w:val="pt-PT" w:eastAsia="en-US" w:bidi="ar-SA"/>
      </w:rPr>
    </w:lvl>
    <w:lvl w:ilvl="2">
      <w:start w:val="1"/>
      <w:numFmt w:val="decimal"/>
      <w:lvlText w:val="%1.%2.%3."/>
      <w:lvlJc w:val="left"/>
      <w:pPr>
        <w:ind w:left="222" w:hanging="708"/>
      </w:pPr>
      <w:rPr>
        <w:rFonts w:ascii="Times New Roman" w:eastAsia="Times New Roman" w:hAnsi="Times New Roman" w:cs="Times New Roman" w:hint="default"/>
        <w:spacing w:val="-1"/>
        <w:w w:val="100"/>
        <w:sz w:val="24"/>
        <w:szCs w:val="24"/>
        <w:lang w:val="pt-PT" w:eastAsia="en-US" w:bidi="ar-SA"/>
      </w:rPr>
    </w:lvl>
    <w:lvl w:ilvl="3">
      <w:numFmt w:val="bullet"/>
      <w:lvlText w:val="•"/>
      <w:lvlJc w:val="left"/>
      <w:pPr>
        <w:ind w:left="3011" w:hanging="708"/>
      </w:pPr>
      <w:rPr>
        <w:rFonts w:hint="default"/>
        <w:lang w:val="pt-PT" w:eastAsia="en-US" w:bidi="ar-SA"/>
      </w:rPr>
    </w:lvl>
    <w:lvl w:ilvl="4">
      <w:numFmt w:val="bullet"/>
      <w:lvlText w:val="•"/>
      <w:lvlJc w:val="left"/>
      <w:pPr>
        <w:ind w:left="3942" w:hanging="708"/>
      </w:pPr>
      <w:rPr>
        <w:rFonts w:hint="default"/>
        <w:lang w:val="pt-PT" w:eastAsia="en-US" w:bidi="ar-SA"/>
      </w:rPr>
    </w:lvl>
    <w:lvl w:ilvl="5">
      <w:numFmt w:val="bullet"/>
      <w:lvlText w:val="•"/>
      <w:lvlJc w:val="left"/>
      <w:pPr>
        <w:ind w:left="4873" w:hanging="708"/>
      </w:pPr>
      <w:rPr>
        <w:rFonts w:hint="default"/>
        <w:lang w:val="pt-PT" w:eastAsia="en-US" w:bidi="ar-SA"/>
      </w:rPr>
    </w:lvl>
    <w:lvl w:ilvl="6">
      <w:numFmt w:val="bullet"/>
      <w:lvlText w:val="•"/>
      <w:lvlJc w:val="left"/>
      <w:pPr>
        <w:ind w:left="5803" w:hanging="708"/>
      </w:pPr>
      <w:rPr>
        <w:rFonts w:hint="default"/>
        <w:lang w:val="pt-PT" w:eastAsia="en-US" w:bidi="ar-SA"/>
      </w:rPr>
    </w:lvl>
    <w:lvl w:ilvl="7">
      <w:numFmt w:val="bullet"/>
      <w:lvlText w:val="•"/>
      <w:lvlJc w:val="left"/>
      <w:pPr>
        <w:ind w:left="6734" w:hanging="708"/>
      </w:pPr>
      <w:rPr>
        <w:rFonts w:hint="default"/>
        <w:lang w:val="pt-PT" w:eastAsia="en-US" w:bidi="ar-SA"/>
      </w:rPr>
    </w:lvl>
    <w:lvl w:ilvl="8">
      <w:numFmt w:val="bullet"/>
      <w:lvlText w:val="•"/>
      <w:lvlJc w:val="left"/>
      <w:pPr>
        <w:ind w:left="7665" w:hanging="708"/>
      </w:pPr>
      <w:rPr>
        <w:rFonts w:hint="default"/>
        <w:lang w:val="pt-PT" w:eastAsia="en-US" w:bidi="ar-SA"/>
      </w:rPr>
    </w:lvl>
  </w:abstractNum>
  <w:num w:numId="1">
    <w:abstractNumId w:val="4"/>
  </w:num>
  <w:num w:numId="2">
    <w:abstractNumId w:val="8"/>
  </w:num>
  <w:num w:numId="3">
    <w:abstractNumId w:val="12"/>
  </w:num>
  <w:num w:numId="4">
    <w:abstractNumId w:val="7"/>
  </w:num>
  <w:num w:numId="5">
    <w:abstractNumId w:val="0"/>
  </w:num>
  <w:num w:numId="6">
    <w:abstractNumId w:val="10"/>
  </w:num>
  <w:num w:numId="7">
    <w:abstractNumId w:val="9"/>
  </w:num>
  <w:num w:numId="8">
    <w:abstractNumId w:val="6"/>
  </w:num>
  <w:num w:numId="9">
    <w:abstractNumId w:val="3"/>
  </w:num>
  <w:num w:numId="10">
    <w:abstractNumId w:val="11"/>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ED"/>
    <w:rsid w:val="0009462D"/>
    <w:rsid w:val="000C76A3"/>
    <w:rsid w:val="000E65D8"/>
    <w:rsid w:val="000E7D1A"/>
    <w:rsid w:val="001671A3"/>
    <w:rsid w:val="001A4999"/>
    <w:rsid w:val="001B4CB3"/>
    <w:rsid w:val="001D0BC4"/>
    <w:rsid w:val="001F294A"/>
    <w:rsid w:val="002434C1"/>
    <w:rsid w:val="00257E0B"/>
    <w:rsid w:val="00262B5E"/>
    <w:rsid w:val="00282138"/>
    <w:rsid w:val="002A684E"/>
    <w:rsid w:val="002B16B2"/>
    <w:rsid w:val="002B6DF7"/>
    <w:rsid w:val="00311D50"/>
    <w:rsid w:val="00340C50"/>
    <w:rsid w:val="00352399"/>
    <w:rsid w:val="003771ED"/>
    <w:rsid w:val="00391E37"/>
    <w:rsid w:val="003C4190"/>
    <w:rsid w:val="003D757D"/>
    <w:rsid w:val="00442D8F"/>
    <w:rsid w:val="00475A64"/>
    <w:rsid w:val="004A7804"/>
    <w:rsid w:val="005240B0"/>
    <w:rsid w:val="0054499A"/>
    <w:rsid w:val="0058162A"/>
    <w:rsid w:val="005B6398"/>
    <w:rsid w:val="005E16CD"/>
    <w:rsid w:val="005F126C"/>
    <w:rsid w:val="006129E9"/>
    <w:rsid w:val="006618D9"/>
    <w:rsid w:val="006734A1"/>
    <w:rsid w:val="006A0A50"/>
    <w:rsid w:val="006B57E8"/>
    <w:rsid w:val="00735928"/>
    <w:rsid w:val="007440C1"/>
    <w:rsid w:val="00761A6F"/>
    <w:rsid w:val="00762A35"/>
    <w:rsid w:val="00763104"/>
    <w:rsid w:val="00797C14"/>
    <w:rsid w:val="007A1454"/>
    <w:rsid w:val="007A1E0B"/>
    <w:rsid w:val="007B5AE9"/>
    <w:rsid w:val="007E5572"/>
    <w:rsid w:val="00816C4A"/>
    <w:rsid w:val="008451E9"/>
    <w:rsid w:val="008513A3"/>
    <w:rsid w:val="00881F2D"/>
    <w:rsid w:val="008C387F"/>
    <w:rsid w:val="00926F05"/>
    <w:rsid w:val="00933E02"/>
    <w:rsid w:val="00971263"/>
    <w:rsid w:val="009A6801"/>
    <w:rsid w:val="009B37D3"/>
    <w:rsid w:val="009F25E3"/>
    <w:rsid w:val="00A52DA9"/>
    <w:rsid w:val="00A658FC"/>
    <w:rsid w:val="00A716A6"/>
    <w:rsid w:val="00BD567B"/>
    <w:rsid w:val="00BE7130"/>
    <w:rsid w:val="00BF23DF"/>
    <w:rsid w:val="00BF7D54"/>
    <w:rsid w:val="00C3053D"/>
    <w:rsid w:val="00C47416"/>
    <w:rsid w:val="00CD2F95"/>
    <w:rsid w:val="00CE7C78"/>
    <w:rsid w:val="00D26942"/>
    <w:rsid w:val="00DA3100"/>
    <w:rsid w:val="00E03F0F"/>
    <w:rsid w:val="00E370C3"/>
    <w:rsid w:val="00E668C6"/>
    <w:rsid w:val="00EA365D"/>
    <w:rsid w:val="00EC07A9"/>
    <w:rsid w:val="00F80689"/>
    <w:rsid w:val="00F914E1"/>
    <w:rsid w:val="00FE4C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E51A4-BBAD-BD48-ADCF-E3B006E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963"/>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1"/>
      <w:ind w:left="22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7E5572"/>
    <w:rPr>
      <w:color w:val="0000FF" w:themeColor="hyperlink"/>
      <w:u w:val="single"/>
    </w:rPr>
  </w:style>
  <w:style w:type="paragraph" w:styleId="Cabealho">
    <w:name w:val="header"/>
    <w:basedOn w:val="Normal"/>
    <w:link w:val="CabealhoChar"/>
    <w:uiPriority w:val="99"/>
    <w:unhideWhenUsed/>
    <w:rsid w:val="0009462D"/>
    <w:pPr>
      <w:tabs>
        <w:tab w:val="center" w:pos="4252"/>
        <w:tab w:val="right" w:pos="8504"/>
      </w:tabs>
    </w:pPr>
  </w:style>
  <w:style w:type="character" w:customStyle="1" w:styleId="CabealhoChar">
    <w:name w:val="Cabeçalho Char"/>
    <w:basedOn w:val="Fontepargpadro"/>
    <w:link w:val="Cabealho"/>
    <w:uiPriority w:val="99"/>
    <w:rsid w:val="0009462D"/>
    <w:rPr>
      <w:rFonts w:ascii="Times New Roman" w:eastAsia="Times New Roman" w:hAnsi="Times New Roman" w:cs="Times New Roman"/>
      <w:lang w:val="pt-PT"/>
    </w:rPr>
  </w:style>
  <w:style w:type="paragraph" w:styleId="Rodap">
    <w:name w:val="footer"/>
    <w:basedOn w:val="Normal"/>
    <w:link w:val="RodapChar"/>
    <w:uiPriority w:val="99"/>
    <w:unhideWhenUsed/>
    <w:rsid w:val="0009462D"/>
    <w:pPr>
      <w:tabs>
        <w:tab w:val="center" w:pos="4252"/>
        <w:tab w:val="right" w:pos="8504"/>
      </w:tabs>
    </w:pPr>
  </w:style>
  <w:style w:type="character" w:customStyle="1" w:styleId="RodapChar">
    <w:name w:val="Rodapé Char"/>
    <w:basedOn w:val="Fontepargpadro"/>
    <w:link w:val="Rodap"/>
    <w:uiPriority w:val="99"/>
    <w:rsid w:val="0009462D"/>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475A64"/>
    <w:rPr>
      <w:rFonts w:ascii="Segoe UI" w:hAnsi="Segoe UI" w:cs="Segoe UI"/>
      <w:sz w:val="18"/>
      <w:szCs w:val="18"/>
    </w:rPr>
  </w:style>
  <w:style w:type="character" w:customStyle="1" w:styleId="TextodebaloChar">
    <w:name w:val="Texto de balão Char"/>
    <w:basedOn w:val="Fontepargpadro"/>
    <w:link w:val="Textodebalo"/>
    <w:uiPriority w:val="99"/>
    <w:semiHidden/>
    <w:rsid w:val="00475A64"/>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municipal.sc.gov.br/" TargetMode="External"/><Relationship Id="rId13" Type="http://schemas.openxmlformats.org/officeDocument/2006/relationships/hyperlink" Target="http://diariomunicipal.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mjb.sc.gov.br" TargetMode="External"/><Relationship Id="rId17" Type="http://schemas.openxmlformats.org/officeDocument/2006/relationships/hyperlink" Target="mailto:fia@ibirama.sc.gov.br"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riomunicipal.sc.gov.br/" TargetMode="External"/><Relationship Id="rId5" Type="http://schemas.openxmlformats.org/officeDocument/2006/relationships/webSettings" Target="webSettings.xml"/><Relationship Id="rId15" Type="http://schemas.openxmlformats.org/officeDocument/2006/relationships/hyperlink" Target="http://www.planalto.gov.br/ccivil_03/_Ato2011-2014/2014/Lei/L13019.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lanalto.gov.br/ccivil_03/_Ato2011-2014/2014/Lei/L13019.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mjb.sc.gov.br" TargetMode="External"/><Relationship Id="rId1" Type="http://schemas.openxmlformats.org/officeDocument/2006/relationships/hyperlink" Target="mailto:gabinete@pmjb.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903C-0DE4-46E5-9EC2-820542FD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5853</Words>
  <Characters>31610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Porto Alegre, 10 de maio de 2012</vt:lpstr>
    </vt:vector>
  </TitlesOfParts>
  <Company/>
  <LinksUpToDate>false</LinksUpToDate>
  <CharactersWithSpaces>37389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10 de maio de 2012</dc:title>
  <dc:creator>computador35</dc:creator>
  <cp:lastModifiedBy>admin</cp:lastModifiedBy>
  <cp:revision>15</cp:revision>
  <cp:lastPrinted>2022-02-09T18:20:00Z</cp:lastPrinted>
  <dcterms:created xsi:type="dcterms:W3CDTF">2022-01-14T19:27:00Z</dcterms:created>
  <dcterms:modified xsi:type="dcterms:W3CDTF">2022-02-09T18:21:00Z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2013</vt:lpwstr>
  </property>
  <property fmtid="{D5CDD505-2E9C-101B-9397-08002B2CF9AE}" pid="4" name="LastSaved">
    <vt:filetime>2021-08-24T00:00:00Z</vt:filetime>
  </property>
</Properties>
</file>