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63" w:rsidRDefault="00F60863" w:rsidP="00051DA3">
      <w:pPr>
        <w:spacing w:after="0" w:line="360" w:lineRule="auto"/>
        <w:ind w:firstLine="1134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F60863" w:rsidRDefault="00F60863" w:rsidP="00051DA3">
      <w:pPr>
        <w:spacing w:after="0" w:line="360" w:lineRule="auto"/>
        <w:ind w:firstLine="1134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014CBC" w:rsidRDefault="00014CBC" w:rsidP="00051DA3">
      <w:pPr>
        <w:spacing w:after="0" w:line="360" w:lineRule="auto"/>
        <w:ind w:firstLine="1134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DECRETO Nº</w:t>
      </w:r>
      <w:r w:rsidR="005C2617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</w:t>
      </w:r>
      <w:r w:rsidR="00A1144B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05</w:t>
      </w:r>
      <w:r w:rsidR="00A1144B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7</w:t>
      </w:r>
      <w:r w:rsidR="00A1144B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/2020, 1</w:t>
      </w:r>
      <w:r w:rsidR="00A1144B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7</w:t>
      </w:r>
      <w:r w:rsidR="00A1144B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de julho de 2020.</w:t>
      </w:r>
    </w:p>
    <w:p w:rsidR="00014CBC" w:rsidRDefault="00014CBC" w:rsidP="00051DA3">
      <w:pPr>
        <w:spacing w:after="0" w:line="360" w:lineRule="auto"/>
        <w:ind w:firstLine="1134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014CBC" w:rsidRPr="00014CBC" w:rsidRDefault="00014CBC" w:rsidP="00051DA3">
      <w:pPr>
        <w:spacing w:after="0" w:line="360" w:lineRule="auto"/>
        <w:ind w:firstLine="1134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 w:rsidRPr="00014CBC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"</w:t>
      </w:r>
      <w:r w:rsidR="00EE48B5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RE</w:t>
      </w:r>
      <w:r w:rsidR="00A1144B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R</w:t>
      </w:r>
      <w:r w:rsidR="00EE48B5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RATIFICA O DECRETO Nº 056/20</w:t>
      </w:r>
      <w:r w:rsidR="001458A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20</w:t>
      </w:r>
      <w:r w:rsidR="00EE48B5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, QUE </w:t>
      </w:r>
      <w:r w:rsidRPr="00014CBC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DISPÕE SOBRE MEDIDAS </w:t>
      </w:r>
      <w:r w:rsidR="004A086C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SANITÁRIAS PREVENTIVAS A SER ADOTADAS NO TERRITÓRIO DO MUNICÍPIO DE JOSÉ BOITEUX</w:t>
      </w:r>
      <w:r w:rsidRPr="00014CBC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E </w:t>
      </w:r>
      <w:r w:rsidR="005C2617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E </w:t>
      </w:r>
      <w:r w:rsidRPr="00014CBC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DÁ OUTRAS PROVIDÊNCIAS".</w:t>
      </w:r>
    </w:p>
    <w:p w:rsidR="00D1268F" w:rsidRDefault="00D1268F" w:rsidP="00051DA3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</w:rPr>
      </w:pPr>
    </w:p>
    <w:p w:rsidR="00014CBC" w:rsidRDefault="00014CBC" w:rsidP="00051DA3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DD67E9">
        <w:rPr>
          <w:rFonts w:ascii="Arial" w:hAnsi="Arial" w:cs="Arial"/>
          <w:b/>
          <w:sz w:val="24"/>
        </w:rPr>
        <w:t xml:space="preserve">O PREFEITO DO MUNICÍPIO DE José Boiteux, no uso de suas atribuições legais, que lhe são conferidas pelo artigo 79, VI, da Lei Orgânica do Município e, ainda, </w:t>
      </w:r>
      <w:r w:rsidRPr="004665F4">
        <w:rPr>
          <w:rFonts w:ascii="Arial" w:hAnsi="Arial" w:cs="Arial"/>
          <w:sz w:val="24"/>
        </w:rPr>
        <w:t>e</w:t>
      </w:r>
    </w:p>
    <w:p w:rsidR="00051DA3" w:rsidRDefault="00051DA3" w:rsidP="00051DA3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</w:p>
    <w:p w:rsidR="00051DA3" w:rsidRPr="00051DA3" w:rsidRDefault="00051DA3" w:rsidP="00051DA3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51DA3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051DA3">
        <w:rPr>
          <w:rFonts w:ascii="Arial" w:eastAsia="Times New Roman" w:hAnsi="Arial" w:cs="Arial"/>
          <w:sz w:val="24"/>
          <w:szCs w:val="24"/>
          <w:lang w:eastAsia="pt-BR"/>
        </w:rPr>
        <w:t xml:space="preserve"> a Portaria n</w:t>
      </w:r>
      <w:r w:rsidR="00EE48B5">
        <w:rPr>
          <w:rFonts w:ascii="Arial" w:eastAsia="Times New Roman" w:hAnsi="Arial" w:cs="Arial"/>
          <w:sz w:val="24"/>
          <w:szCs w:val="24"/>
          <w:lang w:eastAsia="pt-BR"/>
        </w:rPr>
        <w:t xml:space="preserve">º </w:t>
      </w:r>
      <w:r w:rsidRPr="00051DA3">
        <w:rPr>
          <w:rFonts w:ascii="Arial" w:eastAsia="Times New Roman" w:hAnsi="Arial" w:cs="Arial"/>
          <w:sz w:val="24"/>
          <w:szCs w:val="24"/>
          <w:lang w:eastAsia="pt-BR"/>
        </w:rPr>
        <w:t xml:space="preserve">188/GM/MS, de 4 de fevereiro de 2020, que Declara Emergência em Saúde Pública de Importância Nacional (ESPIN), em decorrência da Infecção Humana pelo novo COVID-19; </w:t>
      </w:r>
    </w:p>
    <w:p w:rsidR="00D1268F" w:rsidRDefault="00051DA3" w:rsidP="00051DA3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51DA3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051DA3">
        <w:rPr>
          <w:rFonts w:ascii="Arial" w:eastAsia="Times New Roman" w:hAnsi="Arial" w:cs="Arial"/>
          <w:sz w:val="24"/>
          <w:szCs w:val="24"/>
          <w:lang w:eastAsia="pt-BR"/>
        </w:rPr>
        <w:t xml:space="preserve"> o disposto na Lei nº 13.979, de 06 de fevereiro de 2020, que dispõe sobre as medidas para enfrentamento da emergência de saúde pública de importância internacional de corrente do </w:t>
      </w:r>
      <w:proofErr w:type="spellStart"/>
      <w:r w:rsidRPr="00051DA3">
        <w:rPr>
          <w:rFonts w:ascii="Arial" w:eastAsia="Times New Roman" w:hAnsi="Arial" w:cs="Arial"/>
          <w:sz w:val="24"/>
          <w:szCs w:val="24"/>
          <w:lang w:eastAsia="pt-BR"/>
        </w:rPr>
        <w:t>coronavírus</w:t>
      </w:r>
      <w:proofErr w:type="spellEnd"/>
      <w:r w:rsidRPr="00051DA3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014CBC" w:rsidRPr="00D1268F" w:rsidRDefault="00014CBC" w:rsidP="00051DA3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51DA3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D1268F">
        <w:rPr>
          <w:rFonts w:ascii="Arial" w:eastAsia="Times New Roman" w:hAnsi="Arial" w:cs="Arial"/>
          <w:sz w:val="24"/>
          <w:szCs w:val="24"/>
          <w:lang w:eastAsia="pt-BR"/>
        </w:rPr>
        <w:t xml:space="preserve"> que o Decreto Municipal nº 22, de 18 </w:t>
      </w:r>
      <w:r w:rsidR="00A1144B">
        <w:rPr>
          <w:rFonts w:ascii="Arial" w:eastAsia="Times New Roman" w:hAnsi="Arial" w:cs="Arial"/>
          <w:sz w:val="24"/>
          <w:szCs w:val="24"/>
          <w:lang w:eastAsia="pt-BR"/>
        </w:rPr>
        <w:t xml:space="preserve">de março de 2020, que </w:t>
      </w:r>
      <w:r w:rsidRPr="00D1268F">
        <w:rPr>
          <w:rFonts w:ascii="Arial" w:hAnsi="Arial" w:cs="Arial"/>
          <w:b/>
          <w:iCs/>
          <w:color w:val="000000" w:themeColor="text1"/>
          <w:sz w:val="24"/>
          <w:szCs w:val="24"/>
        </w:rPr>
        <w:t>DISPÕE SOBRE MEDIDAS DE PREVENÇÃO E COMBATE AO CONTÁGIO PELO CORONAVÍRUS (COVID-19) NOS ÓRGÃOS E NAS ENTIDADES DA ADMINISTRAÇÃO PÚBLICA MUNICIPAL DIRETA E INDIRETA</w:t>
      </w:r>
      <w:r w:rsidRPr="00D1268F">
        <w:rPr>
          <w:rFonts w:ascii="Arial" w:eastAsia="Times New Roman" w:hAnsi="Arial" w:cs="Arial"/>
          <w:sz w:val="24"/>
          <w:szCs w:val="24"/>
          <w:lang w:eastAsia="pt-BR"/>
        </w:rPr>
        <w:t xml:space="preserve">, em função do risco de surto do Novo </w:t>
      </w:r>
      <w:proofErr w:type="spellStart"/>
      <w:r w:rsidRPr="00D1268F">
        <w:rPr>
          <w:rFonts w:ascii="Arial" w:eastAsia="Times New Roman" w:hAnsi="Arial" w:cs="Arial"/>
          <w:sz w:val="24"/>
          <w:szCs w:val="24"/>
          <w:lang w:eastAsia="pt-BR"/>
        </w:rPr>
        <w:t>Coronavírus</w:t>
      </w:r>
      <w:proofErr w:type="spellEnd"/>
      <w:r w:rsidRPr="00D1268F">
        <w:rPr>
          <w:rFonts w:ascii="Arial" w:eastAsia="Times New Roman" w:hAnsi="Arial" w:cs="Arial"/>
          <w:sz w:val="24"/>
          <w:szCs w:val="24"/>
          <w:lang w:eastAsia="pt-BR"/>
        </w:rPr>
        <w:t xml:space="preserve"> - COVID-19;</w:t>
      </w:r>
    </w:p>
    <w:p w:rsidR="00014CBC" w:rsidRDefault="00014CBC" w:rsidP="00051DA3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51DA3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 o Decreto Municipal nº 24,</w:t>
      </w:r>
      <w:r w:rsidRPr="00014CB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24</w:t>
      </w:r>
      <w:r w:rsidRPr="00014CBC">
        <w:rPr>
          <w:rFonts w:ascii="Arial" w:eastAsia="Times New Roman" w:hAnsi="Arial" w:cs="Arial"/>
          <w:sz w:val="24"/>
          <w:szCs w:val="24"/>
          <w:lang w:eastAsia="pt-BR"/>
        </w:rPr>
        <w:t xml:space="preserve"> de março de 2020, </w:t>
      </w:r>
      <w:r w:rsidR="00EE48B5">
        <w:rPr>
          <w:rFonts w:ascii="Arial" w:eastAsia="Times New Roman" w:hAnsi="Arial" w:cs="Arial"/>
          <w:sz w:val="24"/>
          <w:szCs w:val="24"/>
          <w:lang w:eastAsia="pt-BR"/>
        </w:rPr>
        <w:t xml:space="preserve">que </w:t>
      </w:r>
      <w:r w:rsidR="00EE48B5" w:rsidRPr="00EE48B5">
        <w:rPr>
          <w:rFonts w:ascii="Arial" w:eastAsia="Times New Roman" w:hAnsi="Arial" w:cs="Arial"/>
          <w:b/>
          <w:sz w:val="24"/>
          <w:szCs w:val="24"/>
          <w:lang w:eastAsia="pt-BR"/>
        </w:rPr>
        <w:t>DECLAR</w:t>
      </w:r>
      <w:r w:rsidR="00EE48B5">
        <w:rPr>
          <w:rFonts w:ascii="Arial" w:eastAsia="Times New Roman" w:hAnsi="Arial" w:cs="Arial"/>
          <w:b/>
          <w:sz w:val="24"/>
          <w:szCs w:val="24"/>
          <w:lang w:eastAsia="pt-BR"/>
        </w:rPr>
        <w:t>OU</w:t>
      </w:r>
      <w:r w:rsidR="00EE48B5" w:rsidRPr="00EE48B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SITUAÇÃO DE EMERGÊNCIA NO MUNICÍPIO DE JOSÉ BOITEUX, DEFINE MEDIDAS ADICIONAIS PARA A PREVENÇÃO E ENFRENTAMENTO À COVID-19, EM COMPLEMENTAÇÃO ÀS AÇÕES DEFINIDAS NO DECRETO ESTADUAL Nº 515, DE 17 DE MARÇO DE 2020</w:t>
      </w:r>
      <w:r w:rsidRPr="00014CBC">
        <w:rPr>
          <w:rFonts w:ascii="Arial" w:eastAsia="Times New Roman" w:hAnsi="Arial" w:cs="Arial"/>
          <w:sz w:val="24"/>
          <w:szCs w:val="24"/>
          <w:lang w:eastAsia="pt-BR"/>
        </w:rPr>
        <w:t xml:space="preserve">, em função do risco de surto do Novo </w:t>
      </w:r>
      <w:proofErr w:type="spellStart"/>
      <w:r w:rsidRPr="00014CBC">
        <w:rPr>
          <w:rFonts w:ascii="Arial" w:eastAsia="Times New Roman" w:hAnsi="Arial" w:cs="Arial"/>
          <w:sz w:val="24"/>
          <w:szCs w:val="24"/>
          <w:lang w:eastAsia="pt-BR"/>
        </w:rPr>
        <w:t>Coronavírus</w:t>
      </w:r>
      <w:proofErr w:type="spellEnd"/>
      <w:r w:rsidRPr="00014CBC">
        <w:rPr>
          <w:rFonts w:ascii="Arial" w:eastAsia="Times New Roman" w:hAnsi="Arial" w:cs="Arial"/>
          <w:sz w:val="24"/>
          <w:szCs w:val="24"/>
          <w:lang w:eastAsia="pt-BR"/>
        </w:rPr>
        <w:t xml:space="preserve"> - COVID-19;</w:t>
      </w:r>
    </w:p>
    <w:p w:rsidR="00D1268F" w:rsidRDefault="00014CBC" w:rsidP="00051DA3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51DA3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014CBC">
        <w:rPr>
          <w:rFonts w:ascii="Arial" w:eastAsia="Times New Roman" w:hAnsi="Arial" w:cs="Arial"/>
          <w:sz w:val="24"/>
          <w:szCs w:val="24"/>
          <w:lang w:eastAsia="pt-BR"/>
        </w:rPr>
        <w:t xml:space="preserve"> o Decreto Estadual nº</w:t>
      </w:r>
      <w:r w:rsidR="00D1268F">
        <w:rPr>
          <w:rFonts w:ascii="Arial" w:eastAsia="Times New Roman" w:hAnsi="Arial" w:cs="Arial"/>
          <w:sz w:val="24"/>
          <w:szCs w:val="24"/>
          <w:lang w:eastAsia="pt-BR"/>
        </w:rPr>
        <w:t xml:space="preserve"> 562</w:t>
      </w:r>
      <w:r w:rsidRPr="00014CBC">
        <w:rPr>
          <w:rFonts w:ascii="Arial" w:eastAsia="Times New Roman" w:hAnsi="Arial" w:cs="Arial"/>
          <w:sz w:val="24"/>
          <w:szCs w:val="24"/>
          <w:lang w:eastAsia="pt-BR"/>
        </w:rPr>
        <w:t>, de 17 de abril de 2020, que declarou estado de calamidade pública em todo o território catarinense, para fins de enfrentamento à epidemia da COVID-19;</w:t>
      </w:r>
    </w:p>
    <w:p w:rsidR="00F60863" w:rsidRDefault="00F60863" w:rsidP="00051DA3">
      <w:pPr>
        <w:spacing w:after="0" w:line="36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0863" w:rsidRDefault="00F60863" w:rsidP="00051DA3">
      <w:pPr>
        <w:spacing w:after="0" w:line="36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0863" w:rsidRDefault="00F60863" w:rsidP="00051DA3">
      <w:pPr>
        <w:spacing w:after="0" w:line="36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1268F" w:rsidRDefault="00014CBC" w:rsidP="00051DA3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51DA3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014CBC">
        <w:rPr>
          <w:rFonts w:ascii="Arial" w:eastAsia="Times New Roman" w:hAnsi="Arial" w:cs="Arial"/>
          <w:sz w:val="24"/>
          <w:szCs w:val="24"/>
          <w:lang w:eastAsia="pt-BR"/>
        </w:rPr>
        <w:t xml:space="preserve"> que a Secretaria de Saúde do Município por intermédio da Comissão de Acompanhamento, Controle, Prevenção e Tratamento do </w:t>
      </w:r>
      <w:proofErr w:type="spellStart"/>
      <w:r w:rsidRPr="00014CBC">
        <w:rPr>
          <w:rFonts w:ascii="Arial" w:eastAsia="Times New Roman" w:hAnsi="Arial" w:cs="Arial"/>
          <w:sz w:val="24"/>
          <w:szCs w:val="24"/>
          <w:lang w:eastAsia="pt-BR"/>
        </w:rPr>
        <w:t>Coronavírus</w:t>
      </w:r>
      <w:proofErr w:type="spellEnd"/>
      <w:r w:rsidRPr="00014CBC">
        <w:rPr>
          <w:rFonts w:ascii="Arial" w:eastAsia="Times New Roman" w:hAnsi="Arial" w:cs="Arial"/>
          <w:sz w:val="24"/>
          <w:szCs w:val="24"/>
          <w:lang w:eastAsia="pt-BR"/>
        </w:rPr>
        <w:t xml:space="preserve"> - COVID-19, tem o dever assegurar aos cidadãos, proteção à saúde;</w:t>
      </w:r>
    </w:p>
    <w:p w:rsidR="00D1268F" w:rsidRDefault="00014CBC" w:rsidP="00051DA3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51DA3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Considerando</w:t>
      </w:r>
      <w:r w:rsidRPr="00014CBC">
        <w:rPr>
          <w:rFonts w:ascii="Arial" w:eastAsia="Times New Roman" w:hAnsi="Arial" w:cs="Arial"/>
          <w:sz w:val="24"/>
          <w:szCs w:val="24"/>
          <w:lang w:eastAsia="pt-BR"/>
        </w:rPr>
        <w:t xml:space="preserve"> o aumento do número de atendimentos no centro Municipal de acolhimento e tratamento da COVID-19;</w:t>
      </w:r>
    </w:p>
    <w:p w:rsidR="00D1268F" w:rsidRDefault="00014CBC" w:rsidP="00051DA3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51DA3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014CBC">
        <w:rPr>
          <w:rFonts w:ascii="Arial" w:eastAsia="Times New Roman" w:hAnsi="Arial" w:cs="Arial"/>
          <w:sz w:val="24"/>
          <w:szCs w:val="24"/>
          <w:lang w:eastAsia="pt-BR"/>
        </w:rPr>
        <w:t xml:space="preserve"> a necessidade de equilíbrio entre as medidas para enfrentamento da emergência de saúde pública de importância internacional decorrente do </w:t>
      </w:r>
      <w:proofErr w:type="spellStart"/>
      <w:r w:rsidRPr="00014CBC">
        <w:rPr>
          <w:rFonts w:ascii="Arial" w:eastAsia="Times New Roman" w:hAnsi="Arial" w:cs="Arial"/>
          <w:sz w:val="24"/>
          <w:szCs w:val="24"/>
          <w:lang w:eastAsia="pt-BR"/>
        </w:rPr>
        <w:t>Coronavírus</w:t>
      </w:r>
      <w:proofErr w:type="spellEnd"/>
      <w:r w:rsidRPr="00014CBC">
        <w:rPr>
          <w:rFonts w:ascii="Arial" w:eastAsia="Times New Roman" w:hAnsi="Arial" w:cs="Arial"/>
          <w:sz w:val="24"/>
          <w:szCs w:val="24"/>
          <w:lang w:eastAsia="pt-BR"/>
        </w:rPr>
        <w:t xml:space="preserve"> (COVID-19) e o compromisso da Administração Pública Municipal de garantir que cidadãos e empresas ultrapassem esse período com recursos suficientes para sobreviver com qualidade de vida durante a quarentena;</w:t>
      </w:r>
    </w:p>
    <w:p w:rsidR="00D1268F" w:rsidRDefault="00014CBC" w:rsidP="00051DA3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51DA3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014CBC">
        <w:rPr>
          <w:rFonts w:ascii="Arial" w:eastAsia="Times New Roman" w:hAnsi="Arial" w:cs="Arial"/>
          <w:sz w:val="24"/>
          <w:szCs w:val="24"/>
          <w:lang w:eastAsia="pt-BR"/>
        </w:rPr>
        <w:t xml:space="preserve"> que os órgãos e as entidades da Administração Pública do Poder Executivo Municipal devem atuar articuladamente com a Secretaria de Saúde do Município, </w:t>
      </w:r>
    </w:p>
    <w:p w:rsidR="00D1268F" w:rsidRDefault="00D1268F" w:rsidP="00051DA3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1268F" w:rsidRDefault="00014CBC" w:rsidP="00051DA3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1268F">
        <w:rPr>
          <w:rFonts w:ascii="Arial" w:eastAsia="Times New Roman" w:hAnsi="Arial" w:cs="Arial"/>
          <w:b/>
          <w:sz w:val="24"/>
          <w:szCs w:val="24"/>
          <w:lang w:eastAsia="pt-BR"/>
        </w:rPr>
        <w:t>DECRETA:</w:t>
      </w:r>
    </w:p>
    <w:p w:rsidR="00D1268F" w:rsidRDefault="00D1268F" w:rsidP="005C2617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artigo_1"/>
    </w:p>
    <w:p w:rsidR="0025557E" w:rsidRDefault="0025557E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1" w:name="artigo_12"/>
      <w:bookmarkEnd w:id="0"/>
      <w:r w:rsidRPr="0025557E">
        <w:rPr>
          <w:rFonts w:ascii="Arial" w:eastAsia="Arial" w:hAnsi="Arial" w:cs="Arial"/>
          <w:b/>
          <w:sz w:val="24"/>
          <w:szCs w:val="24"/>
        </w:rPr>
        <w:t>Art. 1º</w:t>
      </w:r>
      <w:r>
        <w:rPr>
          <w:rFonts w:ascii="Arial" w:eastAsia="Arial" w:hAnsi="Arial" w:cs="Arial"/>
          <w:sz w:val="24"/>
          <w:szCs w:val="24"/>
        </w:rPr>
        <w:t xml:space="preserve"> O Município no âmbito de adotar as medidas sanitárias para correção e controle dos efeitos negativos sobre a curva de tendência de contaminação, na forma do artigo 3</w:t>
      </w:r>
      <w:r>
        <w:rPr>
          <w:rFonts w:ascii="Arial" w:hAnsi="Arial" w:cs="Arial"/>
          <w:sz w:val="24"/>
          <w:szCs w:val="24"/>
        </w:rPr>
        <w:t xml:space="preserve">º, §1º da </w:t>
      </w:r>
      <w:r w:rsidR="00051DA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ortaria SES nº 464 de 03 de junho de 2020</w:t>
      </w:r>
      <w:r w:rsidR="006C4C17">
        <w:rPr>
          <w:rFonts w:ascii="Arial" w:hAnsi="Arial" w:cs="Arial"/>
          <w:sz w:val="24"/>
          <w:szCs w:val="24"/>
        </w:rPr>
        <w:t>, decreta</w:t>
      </w:r>
      <w:r>
        <w:rPr>
          <w:rFonts w:ascii="Arial" w:hAnsi="Arial" w:cs="Arial"/>
          <w:sz w:val="24"/>
          <w:szCs w:val="24"/>
        </w:rPr>
        <w:t>.</w:t>
      </w:r>
    </w:p>
    <w:p w:rsidR="0025557E" w:rsidRDefault="0025557E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5557E" w:rsidRDefault="0025557E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557E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Deverão permanecer suspensas por 14 (quatorze) dias, </w:t>
      </w:r>
      <w:r w:rsidR="006C4C1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contar do dia 13 de julho de 2020, as seguintes atividades:</w:t>
      </w:r>
    </w:p>
    <w:p w:rsidR="0025557E" w:rsidRDefault="0025557E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5557E" w:rsidRDefault="006B00C5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="0025557E">
        <w:rPr>
          <w:rFonts w:ascii="Arial" w:hAnsi="Arial" w:cs="Arial"/>
          <w:sz w:val="24"/>
          <w:szCs w:val="24"/>
        </w:rPr>
        <w:t>A realização de todo e qualquer evento público e privado que implique em aglomeração de pessoas;</w:t>
      </w:r>
    </w:p>
    <w:p w:rsidR="006B00C5" w:rsidRDefault="006B00C5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5557E" w:rsidRDefault="006B00C5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="0025557E">
        <w:rPr>
          <w:rFonts w:ascii="Arial" w:hAnsi="Arial" w:cs="Arial"/>
          <w:sz w:val="24"/>
          <w:szCs w:val="24"/>
        </w:rPr>
        <w:t>Músic</w:t>
      </w:r>
      <w:r w:rsidR="00EE48B5">
        <w:rPr>
          <w:rFonts w:ascii="Arial" w:hAnsi="Arial" w:cs="Arial"/>
          <w:sz w:val="24"/>
          <w:szCs w:val="24"/>
        </w:rPr>
        <w:t>a</w:t>
      </w:r>
      <w:r w:rsidR="0025557E">
        <w:rPr>
          <w:rFonts w:ascii="Arial" w:hAnsi="Arial" w:cs="Arial"/>
          <w:sz w:val="24"/>
          <w:szCs w:val="24"/>
        </w:rPr>
        <w:t xml:space="preserve"> ao vivo em eventos de qualquer natureza;</w:t>
      </w:r>
    </w:p>
    <w:p w:rsidR="006B00C5" w:rsidRDefault="006B00C5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5557E" w:rsidRDefault="006B00C5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- </w:t>
      </w:r>
      <w:r w:rsidR="0025557E">
        <w:rPr>
          <w:rFonts w:ascii="Arial" w:hAnsi="Arial" w:cs="Arial"/>
          <w:sz w:val="24"/>
          <w:szCs w:val="24"/>
        </w:rPr>
        <w:t>Parques, ginásios e clubes de lazer públicos e privados, ficando permitindo somente o funcionamento de restaurantes e academias (dentro de clubes), conforme protocolos preestabelecidos;</w:t>
      </w:r>
    </w:p>
    <w:p w:rsidR="006B00C5" w:rsidRDefault="006B00C5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60863" w:rsidRDefault="00F60863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5557E" w:rsidRDefault="006B00C5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</w:t>
      </w:r>
      <w:r w:rsidR="0025557E">
        <w:rPr>
          <w:rFonts w:ascii="Arial" w:hAnsi="Arial" w:cs="Arial"/>
          <w:sz w:val="24"/>
          <w:szCs w:val="24"/>
        </w:rPr>
        <w:t>Quaisquer atividades esportivas coletivas em ambientes públicos e privados, incluindo-se atividades de futsal e futebol amador e campos/ginásio público e pri</w:t>
      </w:r>
      <w:r>
        <w:rPr>
          <w:rFonts w:ascii="Arial" w:hAnsi="Arial" w:cs="Arial"/>
          <w:sz w:val="24"/>
          <w:szCs w:val="24"/>
        </w:rPr>
        <w:t>v</w:t>
      </w:r>
      <w:r w:rsidR="0025557E">
        <w:rPr>
          <w:rFonts w:ascii="Arial" w:hAnsi="Arial" w:cs="Arial"/>
          <w:sz w:val="24"/>
          <w:szCs w:val="24"/>
        </w:rPr>
        <w:t>ados.</w:t>
      </w:r>
    </w:p>
    <w:p w:rsidR="00F60863" w:rsidRDefault="00F60863" w:rsidP="005C2617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25557E" w:rsidRDefault="0025557E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B00C5"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Em todo o território d</w:t>
      </w:r>
      <w:r w:rsidR="006B00C5">
        <w:rPr>
          <w:rFonts w:ascii="Arial" w:hAnsi="Arial" w:cs="Arial"/>
          <w:sz w:val="24"/>
          <w:szCs w:val="24"/>
        </w:rPr>
        <w:t xml:space="preserve">o Município </w:t>
      </w:r>
      <w:r>
        <w:rPr>
          <w:rFonts w:ascii="Arial" w:hAnsi="Arial" w:cs="Arial"/>
          <w:sz w:val="24"/>
          <w:szCs w:val="24"/>
        </w:rPr>
        <w:t xml:space="preserve">o uso de máscaras pelos cidadãos em ambientes públicos ou privados é </w:t>
      </w:r>
      <w:r w:rsidRPr="005C2617">
        <w:rPr>
          <w:rFonts w:ascii="Arial" w:hAnsi="Arial" w:cs="Arial"/>
          <w:b/>
          <w:sz w:val="24"/>
          <w:szCs w:val="24"/>
        </w:rPr>
        <w:t>OBRIGATÓRIO.</w:t>
      </w:r>
    </w:p>
    <w:p w:rsidR="0025557E" w:rsidRDefault="0025557E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368E7" w:rsidRDefault="00C368E7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§1º Em caso de não cumprimento ao disposto no </w:t>
      </w:r>
      <w:r>
        <w:rPr>
          <w:rFonts w:ascii="Arial" w:hAnsi="Arial" w:cs="Arial"/>
          <w:i/>
          <w:sz w:val="24"/>
          <w:szCs w:val="24"/>
        </w:rPr>
        <w:t xml:space="preserve">caput </w:t>
      </w:r>
      <w:r>
        <w:rPr>
          <w:rFonts w:ascii="Arial" w:hAnsi="Arial" w:cs="Arial"/>
          <w:sz w:val="24"/>
          <w:szCs w:val="24"/>
        </w:rPr>
        <w:t>do presente artigo, inicialmente, ao infrator, será aplicada a notificação;</w:t>
      </w:r>
    </w:p>
    <w:p w:rsidR="00C368E7" w:rsidRDefault="00C368E7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368E7" w:rsidRDefault="00C368E7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§2º Em caso de reincidência será aplicada ao infrator a penalidade de multa no valor de 25 UFM;</w:t>
      </w:r>
    </w:p>
    <w:p w:rsidR="00C368E7" w:rsidRDefault="00C368E7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368E7" w:rsidRPr="00C368E7" w:rsidRDefault="00C368E7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§3º Em caso de nova reincidência, o valor da multa passará a ser o dobro 50 UFM.</w:t>
      </w:r>
    </w:p>
    <w:p w:rsidR="00C368E7" w:rsidRDefault="00C368E7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5557E" w:rsidRDefault="0025557E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B00C5">
        <w:rPr>
          <w:rFonts w:ascii="Arial" w:hAnsi="Arial" w:cs="Arial"/>
          <w:b/>
          <w:sz w:val="24"/>
          <w:szCs w:val="24"/>
        </w:rPr>
        <w:t xml:space="preserve">Art. 4º </w:t>
      </w:r>
      <w:r>
        <w:rPr>
          <w:rFonts w:ascii="Arial" w:hAnsi="Arial" w:cs="Arial"/>
          <w:sz w:val="24"/>
          <w:szCs w:val="24"/>
        </w:rPr>
        <w:t xml:space="preserve">Todos os estabelecimentos comerciais deverão controlar o acesso ao seu interior a fim de que seja permitida a circulação e permanência de no máximo, 50% </w:t>
      </w:r>
      <w:r w:rsidR="005C2617">
        <w:rPr>
          <w:rFonts w:ascii="Arial" w:hAnsi="Arial" w:cs="Arial"/>
          <w:sz w:val="24"/>
          <w:szCs w:val="24"/>
        </w:rPr>
        <w:t xml:space="preserve">(cinquenta por cento) </w:t>
      </w:r>
      <w:r>
        <w:rPr>
          <w:rFonts w:ascii="Arial" w:hAnsi="Arial" w:cs="Arial"/>
          <w:sz w:val="24"/>
          <w:szCs w:val="24"/>
        </w:rPr>
        <w:t>da capacidade total, além de adotar todas as medidas sanitárias preventivas já impostas, inclusive, barreiras físicas que facilitem o distanciamento seguro.</w:t>
      </w:r>
    </w:p>
    <w:p w:rsidR="0025557E" w:rsidRDefault="0025557E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5557E" w:rsidRDefault="0025557E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B00C5">
        <w:rPr>
          <w:rFonts w:ascii="Arial" w:hAnsi="Arial" w:cs="Arial"/>
          <w:b/>
          <w:sz w:val="24"/>
          <w:szCs w:val="24"/>
        </w:rPr>
        <w:t>Art. 5º</w:t>
      </w:r>
      <w:r>
        <w:rPr>
          <w:rFonts w:ascii="Arial" w:hAnsi="Arial" w:cs="Arial"/>
          <w:sz w:val="24"/>
          <w:szCs w:val="24"/>
        </w:rPr>
        <w:t xml:space="preserve"> Deverão adotar horário reduzido de funcionamento, podendo funcionar todos os dias até às 22 horas por 14 (quatorze) dias, a contar a partir dia 13 de julho de 2020, as seguintes atividades:</w:t>
      </w:r>
    </w:p>
    <w:p w:rsidR="0025557E" w:rsidRDefault="0025557E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5557E" w:rsidRDefault="006B00C5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="0025557E">
        <w:rPr>
          <w:rFonts w:ascii="Arial" w:hAnsi="Arial" w:cs="Arial"/>
          <w:sz w:val="24"/>
          <w:szCs w:val="24"/>
        </w:rPr>
        <w:t>Lojas, galerias e centros comerciais.</w:t>
      </w:r>
    </w:p>
    <w:p w:rsidR="00051DA3" w:rsidRDefault="00051DA3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5557E" w:rsidRDefault="006B00C5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="0025557E">
        <w:rPr>
          <w:rFonts w:ascii="Arial" w:hAnsi="Arial" w:cs="Arial"/>
          <w:sz w:val="24"/>
          <w:szCs w:val="24"/>
        </w:rPr>
        <w:t>Lojas de rua e comércios em geral.</w:t>
      </w:r>
    </w:p>
    <w:p w:rsidR="006B00C5" w:rsidRDefault="006B00C5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5557E" w:rsidRDefault="0025557E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B00C5">
        <w:rPr>
          <w:rFonts w:ascii="Arial" w:hAnsi="Arial" w:cs="Arial"/>
          <w:b/>
          <w:sz w:val="24"/>
          <w:szCs w:val="24"/>
        </w:rPr>
        <w:t>Parágrafo único</w:t>
      </w:r>
      <w:r w:rsidR="006B00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Os comércios referidos neste artigo são aqueles que não envolvem serviços de alimentação e consumo de bebidas no local.</w:t>
      </w:r>
    </w:p>
    <w:p w:rsidR="0025557E" w:rsidRDefault="0025557E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60863" w:rsidRDefault="00F60863" w:rsidP="005C2617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25557E" w:rsidRDefault="0025557E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B00C5">
        <w:rPr>
          <w:rFonts w:ascii="Arial" w:hAnsi="Arial" w:cs="Arial"/>
          <w:b/>
          <w:sz w:val="24"/>
          <w:szCs w:val="24"/>
        </w:rPr>
        <w:t>Art. 6º</w:t>
      </w:r>
      <w:r>
        <w:rPr>
          <w:rFonts w:ascii="Arial" w:hAnsi="Arial" w:cs="Arial"/>
          <w:sz w:val="24"/>
          <w:szCs w:val="24"/>
        </w:rPr>
        <w:t xml:space="preserve"> Deverão adotar horário reduzido de funcionamento, podendo funcionar todos os dias até às 22 horas, por 14 (quatorze) dias, a contar do dia 13 de julho de 2020, as seguintes atividades:</w:t>
      </w:r>
    </w:p>
    <w:p w:rsidR="00F60863" w:rsidRDefault="00F60863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5557E" w:rsidRDefault="006B00C5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="0025557E">
        <w:rPr>
          <w:rFonts w:ascii="Arial" w:hAnsi="Arial" w:cs="Arial"/>
          <w:sz w:val="24"/>
          <w:szCs w:val="24"/>
        </w:rPr>
        <w:t>Praças de alimentação;</w:t>
      </w:r>
    </w:p>
    <w:p w:rsidR="00F60863" w:rsidRDefault="00F60863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5557E" w:rsidRDefault="006B00C5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="0025557E">
        <w:rPr>
          <w:rFonts w:ascii="Arial" w:hAnsi="Arial" w:cs="Arial"/>
          <w:sz w:val="24"/>
          <w:szCs w:val="24"/>
        </w:rPr>
        <w:t>Restaurantes, pizzarias e similares;</w:t>
      </w:r>
    </w:p>
    <w:p w:rsidR="00051DA3" w:rsidRDefault="00051DA3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5557E" w:rsidRDefault="006B00C5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- </w:t>
      </w:r>
      <w:r w:rsidR="0025557E">
        <w:rPr>
          <w:rFonts w:ascii="Arial" w:hAnsi="Arial" w:cs="Arial"/>
          <w:sz w:val="24"/>
          <w:szCs w:val="24"/>
        </w:rPr>
        <w:t>Lanchonete;</w:t>
      </w:r>
    </w:p>
    <w:p w:rsidR="00051DA3" w:rsidRDefault="00051DA3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5557E" w:rsidRDefault="006B00C5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</w:t>
      </w:r>
      <w:proofErr w:type="spellStart"/>
      <w:r w:rsidR="0025557E">
        <w:rPr>
          <w:rFonts w:ascii="Arial" w:hAnsi="Arial" w:cs="Arial"/>
          <w:sz w:val="24"/>
          <w:szCs w:val="24"/>
        </w:rPr>
        <w:t>Food</w:t>
      </w:r>
      <w:proofErr w:type="spellEnd"/>
      <w:r w:rsidR="002555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557E">
        <w:rPr>
          <w:rFonts w:ascii="Arial" w:hAnsi="Arial" w:cs="Arial"/>
          <w:sz w:val="24"/>
          <w:szCs w:val="24"/>
        </w:rPr>
        <w:t>Trucks</w:t>
      </w:r>
      <w:proofErr w:type="spellEnd"/>
      <w:r w:rsidR="0025557E">
        <w:rPr>
          <w:rFonts w:ascii="Arial" w:hAnsi="Arial" w:cs="Arial"/>
          <w:sz w:val="24"/>
          <w:szCs w:val="24"/>
        </w:rPr>
        <w:t>/ ambulantes (ex.: cachorro quente).</w:t>
      </w:r>
    </w:p>
    <w:p w:rsidR="0025557E" w:rsidRDefault="0025557E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5557E" w:rsidRDefault="0025557E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1º </w:t>
      </w:r>
      <w:r w:rsidR="006B00C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ica vedado o funcionamento dos estabelecimentos acima na modalidade de rodizio.</w:t>
      </w:r>
    </w:p>
    <w:p w:rsidR="00C368E7" w:rsidRDefault="00C368E7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5557E" w:rsidRDefault="0025557E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2º Após às 22 horas os estabelecimentos </w:t>
      </w:r>
      <w:r w:rsidR="005C2617">
        <w:rPr>
          <w:rFonts w:ascii="Arial" w:hAnsi="Arial" w:cs="Arial"/>
          <w:sz w:val="24"/>
          <w:szCs w:val="24"/>
        </w:rPr>
        <w:t xml:space="preserve">citados neste artigo poderão funcionar </w:t>
      </w:r>
      <w:r>
        <w:rPr>
          <w:rFonts w:ascii="Arial" w:hAnsi="Arial" w:cs="Arial"/>
          <w:sz w:val="24"/>
          <w:szCs w:val="24"/>
        </w:rPr>
        <w:t xml:space="preserve">na modalidade de </w:t>
      </w:r>
      <w:r w:rsidR="005C2617">
        <w:rPr>
          <w:rFonts w:ascii="Arial" w:hAnsi="Arial" w:cs="Arial"/>
          <w:sz w:val="24"/>
          <w:szCs w:val="24"/>
        </w:rPr>
        <w:t xml:space="preserve">tele entrega </w:t>
      </w:r>
      <w:r w:rsidR="005C2617" w:rsidRPr="005C2617">
        <w:rPr>
          <w:rFonts w:ascii="Arial" w:hAnsi="Arial" w:cs="Arial"/>
          <w:i/>
          <w:sz w:val="24"/>
          <w:szCs w:val="24"/>
        </w:rPr>
        <w:t>(delivery)</w:t>
      </w:r>
      <w:r w:rsidR="005C2617">
        <w:rPr>
          <w:rFonts w:ascii="Arial" w:hAnsi="Arial" w:cs="Arial"/>
          <w:sz w:val="24"/>
          <w:szCs w:val="24"/>
        </w:rPr>
        <w:t xml:space="preserve"> ou retirada no balcão </w:t>
      </w:r>
      <w:r w:rsidR="005C2617" w:rsidRPr="005C2617">
        <w:rPr>
          <w:rFonts w:ascii="Arial" w:hAnsi="Arial" w:cs="Arial"/>
          <w:i/>
          <w:sz w:val="24"/>
          <w:szCs w:val="24"/>
        </w:rPr>
        <w:t>(</w:t>
      </w:r>
      <w:proofErr w:type="spellStart"/>
      <w:r w:rsidR="005C2617" w:rsidRPr="005C2617">
        <w:rPr>
          <w:rFonts w:ascii="Arial" w:hAnsi="Arial" w:cs="Arial"/>
          <w:i/>
          <w:sz w:val="24"/>
          <w:szCs w:val="24"/>
        </w:rPr>
        <w:t>take</w:t>
      </w:r>
      <w:proofErr w:type="spellEnd"/>
      <w:r w:rsidR="005C2617" w:rsidRPr="005C26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C2617" w:rsidRPr="005C2617">
        <w:rPr>
          <w:rFonts w:ascii="Arial" w:hAnsi="Arial" w:cs="Arial"/>
          <w:i/>
          <w:sz w:val="24"/>
          <w:szCs w:val="24"/>
        </w:rPr>
        <w:t>away</w:t>
      </w:r>
      <w:proofErr w:type="spellEnd"/>
      <w:r w:rsidR="005C2617" w:rsidRPr="005C2617">
        <w:rPr>
          <w:rFonts w:ascii="Arial" w:hAnsi="Arial" w:cs="Arial"/>
          <w:i/>
          <w:sz w:val="24"/>
          <w:szCs w:val="24"/>
        </w:rPr>
        <w:t>)</w:t>
      </w:r>
      <w:r w:rsidR="005C2617">
        <w:rPr>
          <w:rFonts w:ascii="Arial" w:hAnsi="Arial" w:cs="Arial"/>
          <w:sz w:val="24"/>
          <w:szCs w:val="24"/>
        </w:rPr>
        <w:t>, ficando vedada o consumo no local.</w:t>
      </w:r>
    </w:p>
    <w:p w:rsidR="005C2617" w:rsidRDefault="005C2617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5557E" w:rsidRDefault="0025557E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A086C">
        <w:rPr>
          <w:rFonts w:ascii="Arial" w:hAnsi="Arial" w:cs="Arial"/>
          <w:b/>
          <w:sz w:val="24"/>
          <w:szCs w:val="24"/>
        </w:rPr>
        <w:t>Art. 7º</w:t>
      </w:r>
      <w:r>
        <w:rPr>
          <w:rFonts w:ascii="Arial" w:hAnsi="Arial" w:cs="Arial"/>
          <w:sz w:val="24"/>
          <w:szCs w:val="24"/>
        </w:rPr>
        <w:t xml:space="preserve"> Bares, Pub, lojas de </w:t>
      </w:r>
      <w:r w:rsidR="00EE48B5">
        <w:rPr>
          <w:rFonts w:ascii="Arial" w:hAnsi="Arial" w:cs="Arial"/>
          <w:sz w:val="24"/>
          <w:szCs w:val="24"/>
        </w:rPr>
        <w:t xml:space="preserve">conveniências </w:t>
      </w:r>
      <w:r>
        <w:rPr>
          <w:rFonts w:ascii="Arial" w:hAnsi="Arial" w:cs="Arial"/>
          <w:sz w:val="24"/>
          <w:szCs w:val="24"/>
        </w:rPr>
        <w:t>de Posto de gasolina e similares poderão funcionar até às 21 horas de 2º a 6º feira, sábado e domingo o funcionamento fica permitido até as 20 horas.</w:t>
      </w:r>
    </w:p>
    <w:p w:rsidR="006B00C5" w:rsidRDefault="006B00C5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5557E" w:rsidRDefault="0025557E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A086C">
        <w:rPr>
          <w:rFonts w:ascii="Arial" w:hAnsi="Arial" w:cs="Arial"/>
          <w:b/>
          <w:sz w:val="24"/>
          <w:szCs w:val="24"/>
        </w:rPr>
        <w:t>Parágrafo único</w:t>
      </w:r>
      <w:r w:rsidR="006B00C5" w:rsidRPr="004A086C">
        <w:rPr>
          <w:rFonts w:ascii="Arial" w:hAnsi="Arial" w:cs="Arial"/>
          <w:b/>
          <w:sz w:val="24"/>
          <w:szCs w:val="24"/>
        </w:rPr>
        <w:t>.</w:t>
      </w:r>
      <w:r w:rsidR="006B0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Após o horário determinado, somente poderá haver funcionamento na modalidade tele</w:t>
      </w:r>
      <w:r w:rsidR="00EE48B5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ntrega (delivery) ou retirada no ba</w:t>
      </w:r>
      <w:r w:rsidR="00EE48B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cão</w:t>
      </w:r>
      <w:r w:rsidR="005C2617">
        <w:rPr>
          <w:rFonts w:ascii="Arial" w:hAnsi="Arial" w:cs="Arial"/>
          <w:sz w:val="24"/>
          <w:szCs w:val="24"/>
        </w:rPr>
        <w:t xml:space="preserve"> </w:t>
      </w:r>
      <w:r w:rsidR="005C2617" w:rsidRPr="005C2617">
        <w:rPr>
          <w:rFonts w:ascii="Arial" w:hAnsi="Arial" w:cs="Arial"/>
          <w:i/>
          <w:sz w:val="24"/>
          <w:szCs w:val="24"/>
        </w:rPr>
        <w:t>(</w:t>
      </w:r>
      <w:proofErr w:type="spellStart"/>
      <w:r w:rsidR="005C2617" w:rsidRPr="005C2617">
        <w:rPr>
          <w:rFonts w:ascii="Arial" w:hAnsi="Arial" w:cs="Arial"/>
          <w:i/>
          <w:sz w:val="24"/>
          <w:szCs w:val="24"/>
        </w:rPr>
        <w:t>take</w:t>
      </w:r>
      <w:proofErr w:type="spellEnd"/>
      <w:r w:rsidR="005C2617" w:rsidRPr="005C261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C2617" w:rsidRPr="005C2617">
        <w:rPr>
          <w:rFonts w:ascii="Arial" w:hAnsi="Arial" w:cs="Arial"/>
          <w:i/>
          <w:sz w:val="24"/>
          <w:szCs w:val="24"/>
        </w:rPr>
        <w:t>away</w:t>
      </w:r>
      <w:proofErr w:type="spellEnd"/>
      <w:r w:rsidR="005C2617" w:rsidRPr="005C2617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ficando vedado o consumo de qualquer gênero alimentício, inclusive bebidas, no local.</w:t>
      </w:r>
    </w:p>
    <w:p w:rsidR="0025557E" w:rsidRDefault="005C2617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5557E" w:rsidRDefault="0025557E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A086C">
        <w:rPr>
          <w:rFonts w:ascii="Arial" w:hAnsi="Arial" w:cs="Arial"/>
          <w:b/>
          <w:sz w:val="24"/>
          <w:szCs w:val="24"/>
        </w:rPr>
        <w:t>Art. 8º</w:t>
      </w:r>
      <w:r>
        <w:rPr>
          <w:rFonts w:ascii="Arial" w:hAnsi="Arial" w:cs="Arial"/>
          <w:sz w:val="24"/>
          <w:szCs w:val="24"/>
        </w:rPr>
        <w:t xml:space="preserve"> A fiscalização das medidas sanitárias preventivas ocorrerá na forma de legislação federal, estadual e municipal, sendo realizada pelos</w:t>
      </w:r>
      <w:r w:rsidR="004A086C" w:rsidRPr="004A086C">
        <w:t xml:space="preserve"> </w:t>
      </w:r>
      <w:r w:rsidR="004A086C" w:rsidRPr="004A086C">
        <w:rPr>
          <w:rFonts w:ascii="Arial" w:hAnsi="Arial" w:cs="Arial"/>
          <w:sz w:val="24"/>
          <w:szCs w:val="24"/>
        </w:rPr>
        <w:t xml:space="preserve">Auditor Fiscal de Tributos, </w:t>
      </w:r>
      <w:r w:rsidR="00EE48B5">
        <w:rPr>
          <w:rFonts w:ascii="Arial" w:hAnsi="Arial" w:cs="Arial"/>
          <w:sz w:val="24"/>
          <w:szCs w:val="24"/>
        </w:rPr>
        <w:t>Obras</w:t>
      </w:r>
      <w:r w:rsidR="004A086C" w:rsidRPr="004A086C">
        <w:rPr>
          <w:rFonts w:ascii="Arial" w:hAnsi="Arial" w:cs="Arial"/>
          <w:sz w:val="24"/>
          <w:szCs w:val="24"/>
        </w:rPr>
        <w:t xml:space="preserve"> e Posturas, Fiscal de Vigilância Sanitária,</w:t>
      </w:r>
      <w:r w:rsidR="00EE48B5">
        <w:rPr>
          <w:rFonts w:ascii="Arial" w:hAnsi="Arial" w:cs="Arial"/>
          <w:sz w:val="24"/>
          <w:szCs w:val="24"/>
        </w:rPr>
        <w:t xml:space="preserve"> Defesa Civil,</w:t>
      </w:r>
      <w:r w:rsidR="004A086C" w:rsidRPr="004A086C">
        <w:rPr>
          <w:rFonts w:ascii="Arial" w:hAnsi="Arial" w:cs="Arial"/>
          <w:sz w:val="24"/>
          <w:szCs w:val="24"/>
        </w:rPr>
        <w:t xml:space="preserve"> bem como o</w:t>
      </w:r>
      <w:r w:rsidR="001458A2">
        <w:rPr>
          <w:rFonts w:ascii="Arial" w:hAnsi="Arial" w:cs="Arial"/>
          <w:sz w:val="24"/>
          <w:szCs w:val="24"/>
        </w:rPr>
        <w:t xml:space="preserve"> apoio dos</w:t>
      </w:r>
      <w:r w:rsidR="004A086C" w:rsidRPr="004A086C">
        <w:rPr>
          <w:rFonts w:ascii="Arial" w:hAnsi="Arial" w:cs="Arial"/>
          <w:sz w:val="24"/>
          <w:szCs w:val="24"/>
        </w:rPr>
        <w:t xml:space="preserve"> agentes </w:t>
      </w:r>
      <w:r w:rsidR="001458A2">
        <w:rPr>
          <w:rFonts w:ascii="Arial" w:hAnsi="Arial" w:cs="Arial"/>
          <w:sz w:val="24"/>
          <w:szCs w:val="24"/>
        </w:rPr>
        <w:t xml:space="preserve">da </w:t>
      </w:r>
      <w:r w:rsidR="004A086C" w:rsidRPr="004A086C">
        <w:rPr>
          <w:rFonts w:ascii="Arial" w:hAnsi="Arial" w:cs="Arial"/>
          <w:sz w:val="24"/>
          <w:szCs w:val="24"/>
        </w:rPr>
        <w:t>Polícia Militar e Civil</w:t>
      </w:r>
      <w:r w:rsidR="00051DA3">
        <w:rPr>
          <w:rFonts w:ascii="Arial" w:hAnsi="Arial" w:cs="Arial"/>
          <w:sz w:val="24"/>
          <w:szCs w:val="24"/>
        </w:rPr>
        <w:t xml:space="preserve"> investidos no Município</w:t>
      </w:r>
      <w:r w:rsidR="004A086C" w:rsidRPr="004A08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todos os demais órgãos que tiveram sido </w:t>
      </w:r>
      <w:r w:rsidR="004A086C">
        <w:rPr>
          <w:rFonts w:ascii="Arial" w:hAnsi="Arial" w:cs="Arial"/>
          <w:sz w:val="24"/>
          <w:szCs w:val="24"/>
        </w:rPr>
        <w:t>inves</w:t>
      </w:r>
      <w:r>
        <w:rPr>
          <w:rFonts w:ascii="Arial" w:hAnsi="Arial" w:cs="Arial"/>
          <w:sz w:val="24"/>
          <w:szCs w:val="24"/>
        </w:rPr>
        <w:t>tidos como autoridades de saúde.</w:t>
      </w:r>
    </w:p>
    <w:p w:rsidR="00051DA3" w:rsidRDefault="00051DA3" w:rsidP="005C2617">
      <w:pPr>
        <w:spacing w:after="0" w:line="36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0863" w:rsidRDefault="00F60863" w:rsidP="005C2617">
      <w:pPr>
        <w:spacing w:after="0" w:line="36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086C" w:rsidRPr="00014CBC" w:rsidRDefault="004A086C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A086C">
        <w:rPr>
          <w:rFonts w:ascii="Arial" w:eastAsia="Times New Roman" w:hAnsi="Arial" w:cs="Arial"/>
          <w:b/>
          <w:sz w:val="24"/>
          <w:szCs w:val="24"/>
          <w:lang w:eastAsia="pt-BR"/>
        </w:rPr>
        <w:t>Art. 9º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descumprimento das obrigações previstas neste Decreto, </w:t>
      </w:r>
      <w:r w:rsidR="00C368E7">
        <w:rPr>
          <w:rFonts w:ascii="Arial" w:eastAsia="Times New Roman" w:hAnsi="Arial" w:cs="Arial"/>
          <w:sz w:val="24"/>
          <w:szCs w:val="24"/>
          <w:lang w:eastAsia="pt-BR"/>
        </w:rPr>
        <w:t xml:space="preserve">incidirão nas penalizações </w:t>
      </w:r>
      <w:r>
        <w:rPr>
          <w:rFonts w:ascii="Arial" w:eastAsia="Times New Roman" w:hAnsi="Arial" w:cs="Arial"/>
          <w:sz w:val="24"/>
          <w:szCs w:val="24"/>
          <w:lang w:eastAsia="pt-BR"/>
        </w:rPr>
        <w:t>prevista</w:t>
      </w:r>
      <w:r w:rsidR="00C368E7">
        <w:rPr>
          <w:rFonts w:ascii="Arial" w:eastAsia="Times New Roman" w:hAnsi="Arial" w:cs="Arial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na Lei Complementar nº 51/2017. </w:t>
      </w:r>
    </w:p>
    <w:p w:rsidR="00F60863" w:rsidRDefault="00F60863" w:rsidP="005C2617">
      <w:pPr>
        <w:spacing w:after="0" w:line="36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65CB2" w:rsidRDefault="00014CBC" w:rsidP="005C2617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51DA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4A086C" w:rsidRPr="00051DA3">
        <w:rPr>
          <w:rFonts w:ascii="Arial" w:eastAsia="Times New Roman" w:hAnsi="Arial" w:cs="Arial"/>
          <w:b/>
          <w:sz w:val="24"/>
          <w:szCs w:val="24"/>
          <w:lang w:eastAsia="pt-BR"/>
        </w:rPr>
        <w:t>10</w:t>
      </w:r>
      <w:r w:rsidRPr="00051DA3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bookmarkEnd w:id="1"/>
      <w:r w:rsidR="00065CB2">
        <w:rPr>
          <w:rFonts w:ascii="Arial" w:eastAsia="Times New Roman" w:hAnsi="Arial" w:cs="Arial"/>
          <w:sz w:val="24"/>
          <w:szCs w:val="24"/>
          <w:lang w:eastAsia="pt-BR"/>
        </w:rPr>
        <w:t xml:space="preserve"> As infrações aos dispositivos deste Decreto serão punidas com a seguintes penalidades, obedecendo a seguinte ordem, bem como, seu proprietário poderá a ser responsabilizado na esfera administrativa, bem como Penal por força do disposto no art. 268 do Código Penal:</w:t>
      </w:r>
    </w:p>
    <w:p w:rsidR="00065CB2" w:rsidRDefault="00065CB2" w:rsidP="005C2617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65CB2" w:rsidRDefault="00065CB2" w:rsidP="005C2617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 – Notificação;</w:t>
      </w:r>
    </w:p>
    <w:p w:rsidR="006C4C17" w:rsidRDefault="006C4C17" w:rsidP="005C2617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65CB2" w:rsidRDefault="00065CB2" w:rsidP="005C2617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II – Multa;</w:t>
      </w:r>
    </w:p>
    <w:p w:rsidR="006C4C17" w:rsidRDefault="006C4C17" w:rsidP="005C2617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65CB2" w:rsidRDefault="00065CB2" w:rsidP="005C2617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III – Multa com valor dobrado em caso de reincidência;</w:t>
      </w:r>
    </w:p>
    <w:p w:rsidR="006C4C17" w:rsidRDefault="006C4C17" w:rsidP="005C2617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65CB2" w:rsidRDefault="00065CB2" w:rsidP="005C2617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IV – Interdição do estabelecimento e/ou da atividade.</w:t>
      </w:r>
    </w:p>
    <w:p w:rsidR="00065CB2" w:rsidRDefault="00065CB2" w:rsidP="005C2617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65CB2" w:rsidRDefault="006C4C17" w:rsidP="005C2617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§ 1º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65CB2">
        <w:rPr>
          <w:rFonts w:ascii="Arial" w:eastAsia="Times New Roman" w:hAnsi="Arial" w:cs="Arial"/>
          <w:sz w:val="24"/>
          <w:szCs w:val="24"/>
          <w:lang w:eastAsia="pt-BR"/>
        </w:rPr>
        <w:t>A penalidade de notificação será aplicada nos casos de descumprimento de quaisquer das disposições deste Decreto, devendo constar o apontamento das adequações necessárias.</w:t>
      </w:r>
    </w:p>
    <w:p w:rsidR="006C4C17" w:rsidRDefault="006C4C17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65CB2" w:rsidRDefault="006C4C17" w:rsidP="005C2617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§ 2º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65CB2">
        <w:rPr>
          <w:rFonts w:ascii="Arial" w:eastAsia="Times New Roman" w:hAnsi="Arial" w:cs="Arial"/>
          <w:sz w:val="24"/>
          <w:szCs w:val="24"/>
          <w:lang w:eastAsia="pt-BR"/>
        </w:rPr>
        <w:t>A penalidade de multa será aplicada aos casos em que já houve notificação e houver reincidência de infração, e será de 100 UFM às pessoas jurídicas e 25 UFM às pessoas físicas</w:t>
      </w:r>
    </w:p>
    <w:p w:rsidR="006C4C17" w:rsidRDefault="006C4C17" w:rsidP="005C261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368E7" w:rsidRDefault="006C4C17" w:rsidP="005C2617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§ 3º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65CB2">
        <w:rPr>
          <w:rFonts w:ascii="Arial" w:eastAsia="Times New Roman" w:hAnsi="Arial" w:cs="Arial"/>
          <w:sz w:val="24"/>
          <w:szCs w:val="24"/>
          <w:lang w:eastAsia="pt-BR"/>
        </w:rPr>
        <w:t>A penalidade de interdição do estabelecimento e/ou da atividade será aplicada aos estabelecimento</w:t>
      </w:r>
      <w:r w:rsidR="00C368E7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65CB2">
        <w:rPr>
          <w:rFonts w:ascii="Arial" w:eastAsia="Times New Roman" w:hAnsi="Arial" w:cs="Arial"/>
          <w:sz w:val="24"/>
          <w:szCs w:val="24"/>
          <w:lang w:eastAsia="pt-BR"/>
        </w:rPr>
        <w:t xml:space="preserve"> aos quais já houver aplicação de mu</w:t>
      </w:r>
      <w:r w:rsidR="00C368E7">
        <w:rPr>
          <w:rFonts w:ascii="Arial" w:eastAsia="Times New Roman" w:hAnsi="Arial" w:cs="Arial"/>
          <w:sz w:val="24"/>
          <w:szCs w:val="24"/>
          <w:lang w:eastAsia="pt-BR"/>
        </w:rPr>
        <w:t>lta por reincidência.</w:t>
      </w:r>
    </w:p>
    <w:p w:rsidR="00065CB2" w:rsidRDefault="00065CB2" w:rsidP="005C2617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="00014CBC" w:rsidRPr="00014CB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5557E" w:rsidRDefault="006C4C17" w:rsidP="005C2617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51DA3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1. </w:t>
      </w:r>
      <w:r w:rsidR="006B00C5" w:rsidRPr="0055427A">
        <w:rPr>
          <w:rFonts w:ascii="Arial" w:hAnsi="Arial" w:cs="Arial"/>
          <w:sz w:val="24"/>
          <w:szCs w:val="24"/>
        </w:rPr>
        <w:t>Este Decreto entra em vigor nesta data, devendo ser publicado no órgão oficial de divulgação dos atos do município, como condição indispensável à sua eficácia</w:t>
      </w:r>
      <w:r>
        <w:rPr>
          <w:rFonts w:ascii="Arial" w:hAnsi="Arial" w:cs="Arial"/>
          <w:sz w:val="24"/>
          <w:szCs w:val="24"/>
        </w:rPr>
        <w:t>, com efeitos a partir de 13 de julho de 2020</w:t>
      </w:r>
      <w:r w:rsidR="006B00C5" w:rsidRPr="000A5935">
        <w:rPr>
          <w:rFonts w:ascii="Arial" w:hAnsi="Arial" w:cs="Arial"/>
          <w:sz w:val="24"/>
          <w:szCs w:val="24"/>
        </w:rPr>
        <w:t>.</w:t>
      </w:r>
    </w:p>
    <w:p w:rsidR="0025557E" w:rsidRDefault="0025557E" w:rsidP="005C2617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60863" w:rsidRDefault="00F60863" w:rsidP="00051DA3">
      <w:pPr>
        <w:spacing w:after="0" w:line="360" w:lineRule="auto"/>
        <w:ind w:firstLine="170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60863" w:rsidRDefault="00F60863" w:rsidP="00051DA3">
      <w:pPr>
        <w:spacing w:after="0" w:line="360" w:lineRule="auto"/>
        <w:ind w:firstLine="170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1DA3" w:rsidRDefault="00051DA3" w:rsidP="00051DA3">
      <w:pPr>
        <w:spacing w:after="0" w:line="360" w:lineRule="auto"/>
        <w:ind w:firstLine="170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Paço Municipal de José Boiteux, 1</w:t>
      </w:r>
      <w:r w:rsidR="005C2617">
        <w:rPr>
          <w:rFonts w:ascii="Arial" w:eastAsia="Times New Roman" w:hAnsi="Arial" w:cs="Arial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julho de 2020.</w:t>
      </w:r>
    </w:p>
    <w:p w:rsidR="00051DA3" w:rsidRDefault="00051DA3" w:rsidP="00051DA3">
      <w:pPr>
        <w:spacing w:after="0" w:line="36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2" w:name="_GoBack"/>
    </w:p>
    <w:bookmarkEnd w:id="2"/>
    <w:p w:rsidR="00F60863" w:rsidRDefault="00F60863" w:rsidP="00051DA3">
      <w:pPr>
        <w:spacing w:after="0" w:line="360" w:lineRule="auto"/>
        <w:ind w:firstLine="1701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0863" w:rsidRDefault="00F60863" w:rsidP="00051DA3">
      <w:pPr>
        <w:spacing w:after="0" w:line="360" w:lineRule="auto"/>
        <w:ind w:firstLine="1701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51DA3" w:rsidRPr="00051DA3" w:rsidRDefault="00051DA3" w:rsidP="00051DA3">
      <w:pPr>
        <w:spacing w:after="0" w:line="360" w:lineRule="auto"/>
        <w:ind w:firstLine="1701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51DA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Jonas </w:t>
      </w:r>
      <w:proofErr w:type="spellStart"/>
      <w:r w:rsidRPr="00051DA3">
        <w:rPr>
          <w:rFonts w:ascii="Arial" w:eastAsia="Times New Roman" w:hAnsi="Arial" w:cs="Arial"/>
          <w:b/>
          <w:sz w:val="24"/>
          <w:szCs w:val="24"/>
          <w:lang w:eastAsia="pt-BR"/>
        </w:rPr>
        <w:t>Pudewell</w:t>
      </w:r>
      <w:proofErr w:type="spellEnd"/>
    </w:p>
    <w:p w:rsidR="00051DA3" w:rsidRPr="00051DA3" w:rsidRDefault="00051DA3" w:rsidP="00051DA3">
      <w:pPr>
        <w:spacing w:after="0" w:line="360" w:lineRule="auto"/>
        <w:ind w:firstLine="1701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51DA3">
        <w:rPr>
          <w:rFonts w:ascii="Arial" w:eastAsia="Times New Roman" w:hAnsi="Arial" w:cs="Arial"/>
          <w:b/>
          <w:sz w:val="24"/>
          <w:szCs w:val="24"/>
          <w:lang w:eastAsia="pt-BR"/>
        </w:rPr>
        <w:t>Prefeito Municipal</w:t>
      </w:r>
    </w:p>
    <w:sectPr w:rsidR="00051DA3" w:rsidRPr="00051DA3" w:rsidSect="0090237A">
      <w:pgSz w:w="11907" w:h="16840" w:code="9"/>
      <w:pgMar w:top="1701" w:right="1134" w:bottom="1134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38B9"/>
    <w:multiLevelType w:val="hybridMultilevel"/>
    <w:tmpl w:val="30406C44"/>
    <w:lvl w:ilvl="0" w:tplc="E50829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F734A"/>
    <w:multiLevelType w:val="hybridMultilevel"/>
    <w:tmpl w:val="8EFCC0B2"/>
    <w:lvl w:ilvl="0" w:tplc="4296E518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73123AD6"/>
    <w:multiLevelType w:val="hybridMultilevel"/>
    <w:tmpl w:val="30C2C782"/>
    <w:lvl w:ilvl="0" w:tplc="0C9AB4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C"/>
    <w:rsid w:val="00014CBC"/>
    <w:rsid w:val="00051DA3"/>
    <w:rsid w:val="00065CB2"/>
    <w:rsid w:val="001458A2"/>
    <w:rsid w:val="00223176"/>
    <w:rsid w:val="0025557E"/>
    <w:rsid w:val="0034341F"/>
    <w:rsid w:val="004A086C"/>
    <w:rsid w:val="004E6038"/>
    <w:rsid w:val="005C2617"/>
    <w:rsid w:val="006B00C5"/>
    <w:rsid w:val="006C4C17"/>
    <w:rsid w:val="0090237A"/>
    <w:rsid w:val="00A1144B"/>
    <w:rsid w:val="00C368E7"/>
    <w:rsid w:val="00D1268F"/>
    <w:rsid w:val="00EE48B5"/>
    <w:rsid w:val="00F60863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D36F"/>
  <w15:chartTrackingRefBased/>
  <w15:docId w15:val="{33CE7F78-7A46-4EDF-A149-00362EF8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14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4CB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14CBC"/>
    <w:rPr>
      <w:color w:val="0000FF"/>
      <w:u w:val="single"/>
    </w:rPr>
  </w:style>
  <w:style w:type="character" w:customStyle="1" w:styleId="label">
    <w:name w:val="label"/>
    <w:basedOn w:val="Fontepargpadro"/>
    <w:rsid w:val="00014CBC"/>
  </w:style>
  <w:style w:type="paragraph" w:styleId="Textodebalo">
    <w:name w:val="Balloon Text"/>
    <w:basedOn w:val="Normal"/>
    <w:link w:val="TextodebaloChar"/>
    <w:uiPriority w:val="99"/>
    <w:semiHidden/>
    <w:unhideWhenUsed/>
    <w:rsid w:val="00F6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1156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Notebook</cp:lastModifiedBy>
  <cp:revision>6</cp:revision>
  <cp:lastPrinted>2020-07-17T17:38:00Z</cp:lastPrinted>
  <dcterms:created xsi:type="dcterms:W3CDTF">2020-07-17T12:42:00Z</dcterms:created>
  <dcterms:modified xsi:type="dcterms:W3CDTF">2020-07-17T17:40:00Z</dcterms:modified>
</cp:coreProperties>
</file>