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2AB" w:rsidRPr="00E817D8" w:rsidRDefault="00BE72AB" w:rsidP="00E817D8">
      <w:pPr>
        <w:pStyle w:val="Ttulo"/>
      </w:pPr>
    </w:p>
    <w:p w:rsidR="00BE72AB" w:rsidRDefault="00BE72AB" w:rsidP="00823DAF">
      <w:pPr>
        <w:pStyle w:val="Ttulo"/>
        <w:rPr>
          <w:rFonts w:ascii="Arial" w:hAnsi="Arial" w:cs="Arial"/>
        </w:rPr>
      </w:pPr>
    </w:p>
    <w:p w:rsidR="00823DAF" w:rsidRPr="00F35209" w:rsidRDefault="00823DAF" w:rsidP="00823DAF">
      <w:pPr>
        <w:pStyle w:val="Ttulo"/>
        <w:rPr>
          <w:rFonts w:ascii="Arial" w:hAnsi="Arial" w:cs="Arial"/>
        </w:rPr>
      </w:pPr>
      <w:r w:rsidRPr="00F35209">
        <w:rPr>
          <w:rFonts w:ascii="Arial" w:hAnsi="Arial" w:cs="Arial"/>
        </w:rPr>
        <w:t>Edital nº 001/201</w:t>
      </w:r>
      <w:r w:rsidR="001E780E" w:rsidRPr="00F35209">
        <w:rPr>
          <w:rFonts w:ascii="Arial" w:hAnsi="Arial" w:cs="Arial"/>
        </w:rPr>
        <w:t>6</w:t>
      </w:r>
    </w:p>
    <w:p w:rsidR="00823DAF" w:rsidRPr="00A64B60" w:rsidRDefault="00823DAF" w:rsidP="00823DAF">
      <w:pPr>
        <w:jc w:val="center"/>
        <w:rPr>
          <w:rFonts w:cs="Arial"/>
          <w:b/>
          <w:bCs/>
          <w:sz w:val="28"/>
        </w:rPr>
      </w:pPr>
    </w:p>
    <w:p w:rsidR="00823DAF" w:rsidRPr="00A64B60" w:rsidRDefault="00823DAF" w:rsidP="00823DAF">
      <w:pPr>
        <w:ind w:left="3420"/>
        <w:jc w:val="both"/>
        <w:rPr>
          <w:rFonts w:cs="Arial"/>
          <w:b/>
          <w:bCs/>
          <w:sz w:val="28"/>
        </w:rPr>
      </w:pPr>
      <w:r w:rsidRPr="00A64B60">
        <w:rPr>
          <w:rFonts w:cs="Arial"/>
          <w:b/>
          <w:bCs/>
          <w:sz w:val="28"/>
        </w:rPr>
        <w:t>ABRE INSCRIÇÕES PARA CONCESSÃO DE ALTERAÇÃO DE CARGA HORÁRIA PARA PROFESSORES EFETIVOS DA REDE MUNICIPAL DE ENSINO, E DÁ OUTRAS PROVIDÊNCIAS.</w:t>
      </w:r>
    </w:p>
    <w:p w:rsidR="00823DAF" w:rsidRPr="00A64B60" w:rsidRDefault="00823DAF" w:rsidP="00823DAF">
      <w:pPr>
        <w:jc w:val="center"/>
        <w:rPr>
          <w:rFonts w:cs="Arial"/>
          <w:b/>
          <w:bCs/>
          <w:sz w:val="28"/>
        </w:rPr>
      </w:pPr>
    </w:p>
    <w:p w:rsidR="00823DAF" w:rsidRPr="00A64B60" w:rsidRDefault="00823DAF" w:rsidP="00823DAF">
      <w:pPr>
        <w:jc w:val="both"/>
        <w:rPr>
          <w:rFonts w:cs="Arial"/>
          <w:bCs/>
        </w:rPr>
      </w:pPr>
      <w:r w:rsidRPr="00A64B60">
        <w:rPr>
          <w:rFonts w:cs="Arial"/>
          <w:b/>
          <w:bCs/>
        </w:rPr>
        <w:t>O Prefeito Municipal de José Boiteux</w:t>
      </w:r>
      <w:r w:rsidRPr="00A64B60">
        <w:rPr>
          <w:rFonts w:cs="Arial"/>
          <w:bCs/>
        </w:rPr>
        <w:t xml:space="preserve">, no uso de suas atribuições comunica que estarão abertas as inscrições para a concessão de Alteração de </w:t>
      </w:r>
      <w:r>
        <w:rPr>
          <w:rFonts w:cs="Arial"/>
          <w:bCs/>
        </w:rPr>
        <w:t>C</w:t>
      </w:r>
      <w:r w:rsidRPr="00A64B60">
        <w:rPr>
          <w:rFonts w:cs="Arial"/>
          <w:bCs/>
        </w:rPr>
        <w:t xml:space="preserve">arga </w:t>
      </w:r>
      <w:r>
        <w:rPr>
          <w:rFonts w:cs="Arial"/>
          <w:bCs/>
        </w:rPr>
        <w:t>H</w:t>
      </w:r>
      <w:r w:rsidRPr="00A64B60">
        <w:rPr>
          <w:rFonts w:cs="Arial"/>
          <w:bCs/>
        </w:rPr>
        <w:t>orária</w:t>
      </w:r>
      <w:r>
        <w:rPr>
          <w:rFonts w:cs="Arial"/>
          <w:bCs/>
        </w:rPr>
        <w:t xml:space="preserve"> de</w:t>
      </w:r>
      <w:r w:rsidRPr="00A64B60">
        <w:rPr>
          <w:rFonts w:cs="Arial"/>
          <w:bCs/>
        </w:rPr>
        <w:t xml:space="preserve"> </w:t>
      </w:r>
      <w:r>
        <w:rPr>
          <w:rFonts w:cs="Arial"/>
          <w:bCs/>
        </w:rPr>
        <w:t>P</w:t>
      </w:r>
      <w:r w:rsidRPr="00A64B60">
        <w:rPr>
          <w:rFonts w:cs="Arial"/>
          <w:bCs/>
        </w:rPr>
        <w:t xml:space="preserve">rofessores </w:t>
      </w:r>
      <w:r>
        <w:rPr>
          <w:rFonts w:cs="Arial"/>
          <w:bCs/>
        </w:rPr>
        <w:t>e</w:t>
      </w:r>
      <w:r w:rsidRPr="00A64B60">
        <w:rPr>
          <w:rFonts w:cs="Arial"/>
          <w:bCs/>
        </w:rPr>
        <w:t xml:space="preserve">fetivos, integrantes da Rede Municipal de Ensino, conforme prevê o Art. </w:t>
      </w:r>
      <w:r>
        <w:rPr>
          <w:rFonts w:cs="Arial"/>
          <w:bCs/>
        </w:rPr>
        <w:t xml:space="preserve">31 </w:t>
      </w:r>
      <w:r w:rsidRPr="00A64B60">
        <w:rPr>
          <w:rFonts w:cs="Arial"/>
          <w:bCs/>
        </w:rPr>
        <w:t>da Lei</w:t>
      </w:r>
      <w:r>
        <w:rPr>
          <w:rFonts w:cs="Arial"/>
          <w:bCs/>
        </w:rPr>
        <w:t xml:space="preserve"> Complementar</w:t>
      </w:r>
      <w:r w:rsidRPr="00A64B60">
        <w:rPr>
          <w:rFonts w:cs="Arial"/>
          <w:bCs/>
        </w:rPr>
        <w:t xml:space="preserve"> nº</w:t>
      </w:r>
      <w:r>
        <w:rPr>
          <w:rFonts w:cs="Arial"/>
          <w:bCs/>
        </w:rPr>
        <w:t xml:space="preserve"> 002/2005</w:t>
      </w:r>
      <w:r w:rsidRPr="00A64B60">
        <w:rPr>
          <w:rFonts w:cs="Arial"/>
          <w:bCs/>
        </w:rPr>
        <w:t>.</w:t>
      </w:r>
    </w:p>
    <w:p w:rsidR="00823DAF" w:rsidRPr="00A64B60" w:rsidRDefault="00823DAF" w:rsidP="00823DAF">
      <w:pPr>
        <w:jc w:val="both"/>
        <w:rPr>
          <w:rFonts w:cs="Arial"/>
          <w:bCs/>
        </w:rPr>
      </w:pPr>
    </w:p>
    <w:p w:rsidR="00823DAF" w:rsidRPr="00A64B60" w:rsidRDefault="00823DAF" w:rsidP="00823DAF">
      <w:pPr>
        <w:pStyle w:val="PargrafodaLista"/>
        <w:numPr>
          <w:ilvl w:val="0"/>
          <w:numId w:val="1"/>
        </w:numPr>
        <w:jc w:val="both"/>
        <w:rPr>
          <w:rFonts w:cs="Arial"/>
          <w:b/>
          <w:bCs/>
        </w:rPr>
      </w:pPr>
      <w:r w:rsidRPr="00A64B60">
        <w:rPr>
          <w:rFonts w:cs="Arial"/>
          <w:b/>
          <w:bCs/>
        </w:rPr>
        <w:t>Da Inscrição</w:t>
      </w:r>
    </w:p>
    <w:p w:rsidR="00823DAF" w:rsidRPr="00A64B60" w:rsidRDefault="00823DAF" w:rsidP="00823DAF">
      <w:pPr>
        <w:jc w:val="both"/>
        <w:rPr>
          <w:rFonts w:cs="Arial"/>
          <w:b/>
          <w:bCs/>
        </w:rPr>
      </w:pPr>
    </w:p>
    <w:p w:rsidR="00823DAF" w:rsidRPr="00052D2E" w:rsidRDefault="00823DAF" w:rsidP="00823DAF">
      <w:pPr>
        <w:pStyle w:val="PargrafodaLista"/>
        <w:numPr>
          <w:ilvl w:val="1"/>
          <w:numId w:val="1"/>
        </w:numPr>
        <w:jc w:val="both"/>
        <w:rPr>
          <w:rFonts w:cs="Arial"/>
          <w:bCs/>
        </w:rPr>
      </w:pPr>
      <w:r w:rsidRPr="00A64B60">
        <w:rPr>
          <w:rFonts w:cs="Arial"/>
          <w:bCs/>
        </w:rPr>
        <w:t>A inscr</w:t>
      </w:r>
      <w:r>
        <w:rPr>
          <w:rFonts w:cs="Arial"/>
          <w:bCs/>
        </w:rPr>
        <w:t xml:space="preserve">ição acontecerá no período de </w:t>
      </w:r>
      <w:r w:rsidR="005F43BF">
        <w:rPr>
          <w:rFonts w:cs="Arial"/>
          <w:bCs/>
        </w:rPr>
        <w:t>1</w:t>
      </w:r>
      <w:r w:rsidR="001E780E">
        <w:rPr>
          <w:rFonts w:cs="Arial"/>
          <w:bCs/>
        </w:rPr>
        <w:t>4</w:t>
      </w:r>
      <w:r>
        <w:rPr>
          <w:rFonts w:cs="Arial"/>
          <w:bCs/>
        </w:rPr>
        <w:t>/10/201</w:t>
      </w:r>
      <w:r w:rsidR="006D4B60">
        <w:rPr>
          <w:rFonts w:cs="Arial"/>
          <w:bCs/>
        </w:rPr>
        <w:t>6</w:t>
      </w:r>
      <w:r>
        <w:rPr>
          <w:rFonts w:cs="Arial"/>
          <w:bCs/>
        </w:rPr>
        <w:t xml:space="preserve"> a </w:t>
      </w:r>
      <w:r w:rsidR="001E780E">
        <w:rPr>
          <w:rFonts w:cs="Arial"/>
          <w:bCs/>
        </w:rPr>
        <w:t>19</w:t>
      </w:r>
      <w:r w:rsidRPr="00A64B60">
        <w:rPr>
          <w:rFonts w:cs="Arial"/>
          <w:bCs/>
        </w:rPr>
        <w:t>/</w:t>
      </w:r>
      <w:r>
        <w:rPr>
          <w:rFonts w:cs="Arial"/>
          <w:bCs/>
        </w:rPr>
        <w:t>10/201</w:t>
      </w:r>
      <w:r w:rsidR="006D4B60">
        <w:rPr>
          <w:rFonts w:cs="Arial"/>
          <w:bCs/>
        </w:rPr>
        <w:t>6</w:t>
      </w:r>
      <w:r w:rsidRPr="00A64B60">
        <w:rPr>
          <w:rFonts w:cs="Arial"/>
          <w:bCs/>
        </w:rPr>
        <w:t xml:space="preserve"> na Secretaria Municipal de Educação, Cultura e Esportes</w:t>
      </w:r>
      <w:r>
        <w:rPr>
          <w:rFonts w:cs="Arial"/>
          <w:bCs/>
        </w:rPr>
        <w:t>, nos horários das 07</w:t>
      </w:r>
      <w:r w:rsidR="001E780E">
        <w:rPr>
          <w:rFonts w:cs="Arial"/>
          <w:bCs/>
        </w:rPr>
        <w:t>:00</w:t>
      </w:r>
      <w:r>
        <w:rPr>
          <w:rFonts w:cs="Arial"/>
          <w:bCs/>
        </w:rPr>
        <w:t xml:space="preserve"> horas às 1</w:t>
      </w:r>
      <w:r w:rsidR="005F43BF">
        <w:rPr>
          <w:rFonts w:cs="Arial"/>
          <w:bCs/>
        </w:rPr>
        <w:t>3:00 horas</w:t>
      </w:r>
      <w:r w:rsidRPr="00052D2E">
        <w:rPr>
          <w:rFonts w:cs="Arial"/>
          <w:bCs/>
        </w:rPr>
        <w:t>.</w:t>
      </w:r>
    </w:p>
    <w:p w:rsidR="00823DAF" w:rsidRPr="00A64B60" w:rsidRDefault="00823DAF" w:rsidP="00823DAF">
      <w:pPr>
        <w:jc w:val="both"/>
        <w:rPr>
          <w:rFonts w:cs="Arial"/>
          <w:bCs/>
        </w:rPr>
      </w:pPr>
    </w:p>
    <w:p w:rsidR="00823DAF" w:rsidRPr="00A64B60" w:rsidRDefault="00823DAF" w:rsidP="00823DAF">
      <w:pPr>
        <w:pStyle w:val="PargrafodaLista"/>
        <w:numPr>
          <w:ilvl w:val="1"/>
          <w:numId w:val="1"/>
        </w:numPr>
        <w:jc w:val="both"/>
        <w:rPr>
          <w:rFonts w:cs="Arial"/>
          <w:bCs/>
        </w:rPr>
      </w:pPr>
      <w:r w:rsidRPr="00A64B60">
        <w:rPr>
          <w:rFonts w:cs="Arial"/>
          <w:bCs/>
        </w:rPr>
        <w:t>Na oportunidade o profissional interessado preencherá formulário próprio, instruído pela Secretaria Municipal de Educação.</w:t>
      </w:r>
    </w:p>
    <w:p w:rsidR="00823DAF" w:rsidRDefault="00823DAF" w:rsidP="00823DAF">
      <w:pPr>
        <w:pStyle w:val="PargrafodaLista"/>
        <w:rPr>
          <w:rFonts w:cs="Arial"/>
          <w:bCs/>
        </w:rPr>
      </w:pPr>
    </w:p>
    <w:p w:rsidR="00823DAF" w:rsidRPr="00A64B60" w:rsidRDefault="00823DAF" w:rsidP="00823DAF">
      <w:pPr>
        <w:pStyle w:val="PargrafodaLista"/>
        <w:numPr>
          <w:ilvl w:val="1"/>
          <w:numId w:val="1"/>
        </w:numPr>
        <w:jc w:val="both"/>
        <w:rPr>
          <w:rFonts w:cs="Arial"/>
          <w:bCs/>
        </w:rPr>
      </w:pPr>
      <w:r w:rsidRPr="00A64B60">
        <w:rPr>
          <w:rFonts w:cs="Arial"/>
          <w:bCs/>
        </w:rPr>
        <w:t xml:space="preserve"> Somente terá direito a alteração de carga horária: </w:t>
      </w:r>
    </w:p>
    <w:p w:rsidR="00823DAF" w:rsidRPr="00A64B60" w:rsidRDefault="00823DAF" w:rsidP="00823DAF">
      <w:pPr>
        <w:jc w:val="both"/>
        <w:rPr>
          <w:rFonts w:cs="Arial"/>
          <w:bCs/>
        </w:rPr>
      </w:pPr>
    </w:p>
    <w:p w:rsidR="00823DAF" w:rsidRDefault="00823DAF" w:rsidP="00823DAF">
      <w:pPr>
        <w:jc w:val="both"/>
        <w:rPr>
          <w:rFonts w:cs="Arial"/>
          <w:bCs/>
        </w:rPr>
      </w:pPr>
      <w:proofErr w:type="gramStart"/>
      <w:r>
        <w:rPr>
          <w:rFonts w:cs="Arial"/>
          <w:bCs/>
        </w:rPr>
        <w:t>a</w:t>
      </w:r>
      <w:proofErr w:type="gramEnd"/>
      <w:r>
        <w:rPr>
          <w:rFonts w:cs="Arial"/>
          <w:bCs/>
        </w:rPr>
        <w:t xml:space="preserve">-) </w:t>
      </w:r>
      <w:r w:rsidRPr="00A64B60">
        <w:rPr>
          <w:rFonts w:cs="Arial"/>
          <w:bCs/>
        </w:rPr>
        <w:t xml:space="preserve">Profissional em efetivo exercício de regência de classe em jornada parcial; </w:t>
      </w:r>
    </w:p>
    <w:p w:rsidR="00823DAF" w:rsidRDefault="00823DAF" w:rsidP="00823DAF">
      <w:pPr>
        <w:jc w:val="both"/>
        <w:rPr>
          <w:rFonts w:cs="Arial"/>
          <w:bCs/>
        </w:rPr>
      </w:pPr>
    </w:p>
    <w:p w:rsidR="00823DAF" w:rsidRDefault="005F43BF" w:rsidP="00823DAF">
      <w:pPr>
        <w:jc w:val="both"/>
        <w:rPr>
          <w:rFonts w:cs="Arial"/>
          <w:bCs/>
        </w:rPr>
      </w:pPr>
      <w:proofErr w:type="gramStart"/>
      <w:r>
        <w:rPr>
          <w:rFonts w:cs="Arial"/>
          <w:bCs/>
        </w:rPr>
        <w:t>b</w:t>
      </w:r>
      <w:proofErr w:type="gramEnd"/>
      <w:r w:rsidR="00823DAF">
        <w:rPr>
          <w:rFonts w:cs="Arial"/>
          <w:bCs/>
        </w:rPr>
        <w:t xml:space="preserve">-) </w:t>
      </w:r>
      <w:r w:rsidR="00823DAF" w:rsidRPr="00A64B60">
        <w:rPr>
          <w:rFonts w:cs="Arial"/>
          <w:bCs/>
        </w:rPr>
        <w:t>Se a vaga apresentada for à área de sua formação/atuação.</w:t>
      </w:r>
    </w:p>
    <w:p w:rsidR="00823DAF" w:rsidRPr="00A64B60" w:rsidRDefault="00823DAF" w:rsidP="00823DAF">
      <w:pPr>
        <w:jc w:val="both"/>
        <w:rPr>
          <w:rFonts w:cs="Arial"/>
          <w:bCs/>
        </w:rPr>
      </w:pPr>
    </w:p>
    <w:p w:rsidR="00823DAF" w:rsidRPr="00A64B60" w:rsidRDefault="005F43BF" w:rsidP="00823DAF">
      <w:pPr>
        <w:jc w:val="both"/>
        <w:rPr>
          <w:rFonts w:cs="Arial"/>
          <w:bCs/>
        </w:rPr>
      </w:pPr>
      <w:proofErr w:type="gramStart"/>
      <w:r>
        <w:rPr>
          <w:rFonts w:cs="Arial"/>
          <w:bCs/>
        </w:rPr>
        <w:t>c</w:t>
      </w:r>
      <w:proofErr w:type="gramEnd"/>
      <w:r w:rsidR="00823DAF">
        <w:rPr>
          <w:rFonts w:cs="Arial"/>
          <w:bCs/>
        </w:rPr>
        <w:t xml:space="preserve">-) </w:t>
      </w:r>
      <w:r w:rsidR="00823DAF" w:rsidRPr="00A64B60">
        <w:rPr>
          <w:rFonts w:cs="Arial"/>
          <w:bCs/>
        </w:rPr>
        <w:t>Não houver incompatibilidade de horário, turma e turno independente da esfera administrativa.</w:t>
      </w:r>
    </w:p>
    <w:p w:rsidR="00823DAF" w:rsidRPr="00A64B60" w:rsidRDefault="00823DAF" w:rsidP="00823DAF">
      <w:pPr>
        <w:jc w:val="both"/>
        <w:rPr>
          <w:rFonts w:cs="Arial"/>
          <w:bCs/>
        </w:rPr>
      </w:pPr>
    </w:p>
    <w:p w:rsidR="00823DAF" w:rsidRPr="00A64B60" w:rsidRDefault="00823DAF" w:rsidP="00823DAF">
      <w:pPr>
        <w:pStyle w:val="PargrafodaLista"/>
        <w:numPr>
          <w:ilvl w:val="1"/>
          <w:numId w:val="1"/>
        </w:numPr>
        <w:jc w:val="both"/>
        <w:rPr>
          <w:rFonts w:cs="Arial"/>
          <w:bCs/>
        </w:rPr>
      </w:pPr>
      <w:r w:rsidRPr="00A64B60">
        <w:rPr>
          <w:rFonts w:cs="Arial"/>
          <w:bCs/>
        </w:rPr>
        <w:t xml:space="preserve"> Serão Critérios de classificação:</w:t>
      </w:r>
    </w:p>
    <w:p w:rsidR="00823DAF" w:rsidRPr="00A64B60" w:rsidRDefault="00823DAF" w:rsidP="00823DAF">
      <w:pPr>
        <w:jc w:val="both"/>
        <w:rPr>
          <w:rFonts w:cs="Arial"/>
          <w:bCs/>
        </w:rPr>
      </w:pPr>
    </w:p>
    <w:p w:rsidR="00823DAF" w:rsidRPr="00A64B60" w:rsidRDefault="00823DAF" w:rsidP="00823DAF">
      <w:pPr>
        <w:jc w:val="both"/>
        <w:rPr>
          <w:rFonts w:cs="Arial"/>
          <w:bCs/>
        </w:rPr>
      </w:pPr>
      <w:proofErr w:type="gramStart"/>
      <w:r>
        <w:rPr>
          <w:rFonts w:cs="Arial"/>
          <w:bCs/>
        </w:rPr>
        <w:t>a</w:t>
      </w:r>
      <w:proofErr w:type="gramEnd"/>
      <w:r>
        <w:rPr>
          <w:rFonts w:cs="Arial"/>
          <w:bCs/>
        </w:rPr>
        <w:t xml:space="preserve">-) </w:t>
      </w:r>
      <w:r w:rsidRPr="00A64B60">
        <w:rPr>
          <w:rFonts w:cs="Arial"/>
          <w:bCs/>
        </w:rPr>
        <w:t>Maior hab</w:t>
      </w:r>
      <w:r>
        <w:rPr>
          <w:rFonts w:cs="Arial"/>
          <w:bCs/>
        </w:rPr>
        <w:t>ilitação profissional adquirida, contabilizando 45 pontos para graduação, 60 pontos para pós graduação e 65 pontos para demais titulações de aperfeiçoamento  profissional ( mestrado e doutorado).</w:t>
      </w:r>
    </w:p>
    <w:p w:rsidR="00823DAF" w:rsidRDefault="00823DAF" w:rsidP="00823DAF">
      <w:pPr>
        <w:jc w:val="both"/>
        <w:rPr>
          <w:rFonts w:cs="Arial"/>
          <w:bCs/>
        </w:rPr>
      </w:pPr>
    </w:p>
    <w:p w:rsidR="00823DAF" w:rsidRDefault="00823DAF" w:rsidP="00823DAF">
      <w:pPr>
        <w:jc w:val="both"/>
        <w:rPr>
          <w:rFonts w:cs="Arial"/>
          <w:bCs/>
        </w:rPr>
      </w:pPr>
      <w:proofErr w:type="gramStart"/>
      <w:r>
        <w:rPr>
          <w:rFonts w:cs="Arial"/>
          <w:bCs/>
        </w:rPr>
        <w:t>b</w:t>
      </w:r>
      <w:proofErr w:type="gramEnd"/>
      <w:r>
        <w:rPr>
          <w:rFonts w:cs="Arial"/>
          <w:bCs/>
        </w:rPr>
        <w:t xml:space="preserve">-) </w:t>
      </w:r>
      <w:r w:rsidRPr="00A64B60">
        <w:rPr>
          <w:rFonts w:cs="Arial"/>
          <w:bCs/>
        </w:rPr>
        <w:t>Maior tempo de serv</w:t>
      </w:r>
      <w:r>
        <w:rPr>
          <w:rFonts w:cs="Arial"/>
          <w:bCs/>
        </w:rPr>
        <w:t>iço na Rede Municipal de Ensino, sendo contabilizado 1 ponto para cada ano de serviço.</w:t>
      </w:r>
    </w:p>
    <w:p w:rsidR="00823DAF" w:rsidRDefault="00823DAF" w:rsidP="00823DAF">
      <w:pPr>
        <w:jc w:val="both"/>
        <w:rPr>
          <w:rFonts w:cs="Arial"/>
          <w:bCs/>
        </w:rPr>
      </w:pPr>
    </w:p>
    <w:p w:rsidR="00823DAF" w:rsidRPr="00A64B60" w:rsidRDefault="00823DAF" w:rsidP="00823DAF">
      <w:pPr>
        <w:numPr>
          <w:ilvl w:val="1"/>
          <w:numId w:val="1"/>
        </w:numPr>
        <w:jc w:val="both"/>
        <w:rPr>
          <w:rFonts w:cs="Arial"/>
          <w:bCs/>
        </w:rPr>
      </w:pPr>
      <w:r>
        <w:rPr>
          <w:rFonts w:cs="Arial"/>
          <w:bCs/>
        </w:rPr>
        <w:t>Serão Critérios de Desempate:</w:t>
      </w:r>
    </w:p>
    <w:p w:rsidR="00823DAF" w:rsidRDefault="00823DAF" w:rsidP="00823DAF">
      <w:pPr>
        <w:jc w:val="both"/>
        <w:rPr>
          <w:rFonts w:cs="Arial"/>
          <w:bCs/>
        </w:rPr>
      </w:pPr>
    </w:p>
    <w:p w:rsidR="00823DAF" w:rsidRPr="00A64B60" w:rsidRDefault="00823DAF" w:rsidP="00823DAF">
      <w:pPr>
        <w:jc w:val="both"/>
        <w:rPr>
          <w:rFonts w:cs="Arial"/>
          <w:bCs/>
        </w:rPr>
      </w:pPr>
      <w:proofErr w:type="gramStart"/>
      <w:r>
        <w:rPr>
          <w:rFonts w:cs="Arial"/>
          <w:bCs/>
        </w:rPr>
        <w:t>c</w:t>
      </w:r>
      <w:proofErr w:type="gramEnd"/>
      <w:r>
        <w:rPr>
          <w:rFonts w:cs="Arial"/>
          <w:bCs/>
        </w:rPr>
        <w:t xml:space="preserve">-) </w:t>
      </w:r>
      <w:r w:rsidRPr="00A64B60">
        <w:rPr>
          <w:rFonts w:cs="Arial"/>
          <w:bCs/>
        </w:rPr>
        <w:t>O mais idoso;</w:t>
      </w:r>
    </w:p>
    <w:p w:rsidR="00823DAF" w:rsidRDefault="00823DAF" w:rsidP="00823DAF">
      <w:pPr>
        <w:jc w:val="both"/>
        <w:rPr>
          <w:rFonts w:cs="Arial"/>
          <w:bCs/>
        </w:rPr>
      </w:pPr>
    </w:p>
    <w:p w:rsidR="00823DAF" w:rsidRDefault="00823DAF" w:rsidP="00823DAF">
      <w:pPr>
        <w:jc w:val="both"/>
        <w:rPr>
          <w:rFonts w:cs="Arial"/>
          <w:bCs/>
        </w:rPr>
      </w:pPr>
      <w:proofErr w:type="gramStart"/>
      <w:r>
        <w:rPr>
          <w:rFonts w:cs="Arial"/>
          <w:bCs/>
        </w:rPr>
        <w:t>d</w:t>
      </w:r>
      <w:proofErr w:type="gramEnd"/>
      <w:r>
        <w:rPr>
          <w:rFonts w:cs="Arial"/>
          <w:bCs/>
        </w:rPr>
        <w:t xml:space="preserve">-) </w:t>
      </w:r>
      <w:r w:rsidRPr="00A64B60">
        <w:rPr>
          <w:rFonts w:cs="Arial"/>
          <w:bCs/>
        </w:rPr>
        <w:t>Maior número de filhos.</w:t>
      </w:r>
    </w:p>
    <w:p w:rsidR="00BE72AB" w:rsidRPr="00A64B60" w:rsidRDefault="00BE72AB" w:rsidP="00823DAF">
      <w:pPr>
        <w:jc w:val="both"/>
        <w:rPr>
          <w:rFonts w:cs="Arial"/>
          <w:bCs/>
        </w:rPr>
      </w:pPr>
    </w:p>
    <w:p w:rsidR="00823DAF" w:rsidRPr="00A64B60" w:rsidRDefault="00823DAF" w:rsidP="00823DAF">
      <w:pPr>
        <w:jc w:val="both"/>
        <w:rPr>
          <w:rFonts w:cs="Arial"/>
          <w:bCs/>
        </w:rPr>
      </w:pPr>
    </w:p>
    <w:p w:rsidR="00823DAF" w:rsidRPr="00A64B60" w:rsidRDefault="00823DAF" w:rsidP="00823DAF">
      <w:pPr>
        <w:pStyle w:val="PargrafodaLista"/>
        <w:numPr>
          <w:ilvl w:val="0"/>
          <w:numId w:val="1"/>
        </w:numPr>
        <w:jc w:val="both"/>
        <w:rPr>
          <w:rFonts w:cs="Arial"/>
          <w:b/>
          <w:bCs/>
        </w:rPr>
      </w:pPr>
      <w:r w:rsidRPr="00A64B60">
        <w:rPr>
          <w:rFonts w:cs="Arial"/>
          <w:b/>
          <w:bCs/>
        </w:rPr>
        <w:lastRenderedPageBreak/>
        <w:t>Das Vagas</w:t>
      </w:r>
    </w:p>
    <w:p w:rsidR="00823DAF" w:rsidRPr="00A64B60" w:rsidRDefault="00823DAF" w:rsidP="00823DAF">
      <w:pPr>
        <w:jc w:val="both"/>
        <w:rPr>
          <w:rFonts w:cs="Arial"/>
          <w:bCs/>
        </w:rPr>
      </w:pPr>
    </w:p>
    <w:p w:rsidR="00823DAF" w:rsidRPr="00A64B60" w:rsidRDefault="00823DAF" w:rsidP="00823DAF">
      <w:pPr>
        <w:pStyle w:val="PargrafodaLista"/>
        <w:numPr>
          <w:ilvl w:val="1"/>
          <w:numId w:val="1"/>
        </w:numPr>
        <w:jc w:val="both"/>
        <w:rPr>
          <w:rFonts w:cs="Arial"/>
          <w:bCs/>
        </w:rPr>
      </w:pPr>
      <w:r w:rsidRPr="00A64B60">
        <w:rPr>
          <w:rFonts w:cs="Arial"/>
          <w:bCs/>
        </w:rPr>
        <w:t xml:space="preserve">As vagas oferecidas são as constantes no </w:t>
      </w:r>
      <w:r w:rsidRPr="00A64B60">
        <w:rPr>
          <w:rFonts w:cs="Arial"/>
          <w:b/>
          <w:bCs/>
        </w:rPr>
        <w:t xml:space="preserve">Anexo I, </w:t>
      </w:r>
      <w:r w:rsidRPr="00A64B60">
        <w:rPr>
          <w:rFonts w:cs="Arial"/>
          <w:bCs/>
        </w:rPr>
        <w:t>deste edital.</w:t>
      </w:r>
    </w:p>
    <w:p w:rsidR="00823DAF" w:rsidRDefault="00823DAF" w:rsidP="00823DAF">
      <w:pPr>
        <w:jc w:val="both"/>
        <w:rPr>
          <w:rFonts w:cs="Arial"/>
          <w:bCs/>
        </w:rPr>
      </w:pPr>
    </w:p>
    <w:p w:rsidR="00823DAF" w:rsidRPr="00A64B60" w:rsidRDefault="00823DAF" w:rsidP="00823DAF">
      <w:pPr>
        <w:jc w:val="both"/>
        <w:rPr>
          <w:rFonts w:cs="Arial"/>
          <w:bCs/>
        </w:rPr>
      </w:pPr>
    </w:p>
    <w:p w:rsidR="00823DAF" w:rsidRPr="00A64B60" w:rsidRDefault="00823DAF" w:rsidP="00823DAF">
      <w:pPr>
        <w:pStyle w:val="PargrafodaLista"/>
        <w:numPr>
          <w:ilvl w:val="0"/>
          <w:numId w:val="1"/>
        </w:numPr>
        <w:jc w:val="both"/>
        <w:rPr>
          <w:rFonts w:cs="Arial"/>
          <w:b/>
          <w:bCs/>
        </w:rPr>
      </w:pPr>
      <w:r w:rsidRPr="00A64B60">
        <w:rPr>
          <w:rFonts w:cs="Arial"/>
          <w:b/>
          <w:bCs/>
        </w:rPr>
        <w:t>Do Exercício</w:t>
      </w:r>
    </w:p>
    <w:p w:rsidR="00823DAF" w:rsidRPr="00A64B60" w:rsidRDefault="00823DAF" w:rsidP="00823DAF">
      <w:pPr>
        <w:jc w:val="both"/>
        <w:rPr>
          <w:rFonts w:cs="Arial"/>
          <w:bCs/>
        </w:rPr>
      </w:pPr>
    </w:p>
    <w:p w:rsidR="00823DAF" w:rsidRDefault="00823DAF" w:rsidP="00823DAF">
      <w:pPr>
        <w:pStyle w:val="PargrafodaLista"/>
        <w:numPr>
          <w:ilvl w:val="1"/>
          <w:numId w:val="1"/>
        </w:numPr>
        <w:jc w:val="both"/>
        <w:rPr>
          <w:rFonts w:cs="Arial"/>
          <w:bCs/>
        </w:rPr>
      </w:pPr>
      <w:r w:rsidRPr="00A64B60">
        <w:rPr>
          <w:rFonts w:cs="Arial"/>
          <w:bCs/>
        </w:rPr>
        <w:t xml:space="preserve"> A alteração de carga horária concedida através do presente Edital terá vigência no início do ano de 201</w:t>
      </w:r>
      <w:r w:rsidR="005F43BF">
        <w:rPr>
          <w:rFonts w:cs="Arial"/>
          <w:bCs/>
        </w:rPr>
        <w:t>7</w:t>
      </w:r>
      <w:r w:rsidRPr="00A64B60">
        <w:rPr>
          <w:rFonts w:cs="Arial"/>
          <w:bCs/>
        </w:rPr>
        <w:t>.</w:t>
      </w:r>
    </w:p>
    <w:p w:rsidR="00823DAF" w:rsidRDefault="00823DAF" w:rsidP="00823DAF">
      <w:pPr>
        <w:pStyle w:val="PargrafodaLista"/>
        <w:jc w:val="both"/>
        <w:rPr>
          <w:rFonts w:cs="Arial"/>
          <w:bCs/>
        </w:rPr>
      </w:pPr>
    </w:p>
    <w:p w:rsidR="00823DAF" w:rsidRDefault="00823DAF" w:rsidP="00823DAF">
      <w:pPr>
        <w:jc w:val="both"/>
        <w:rPr>
          <w:rFonts w:cs="Arial"/>
          <w:bCs/>
        </w:rPr>
      </w:pPr>
    </w:p>
    <w:p w:rsidR="00823DAF" w:rsidRDefault="00823DAF" w:rsidP="00823DAF">
      <w:pPr>
        <w:jc w:val="both"/>
        <w:rPr>
          <w:rFonts w:cs="Arial"/>
          <w:bCs/>
        </w:rPr>
      </w:pPr>
    </w:p>
    <w:p w:rsidR="00823DAF" w:rsidRPr="00A64B60" w:rsidRDefault="00823DAF" w:rsidP="00823DAF">
      <w:pPr>
        <w:pStyle w:val="PargrafodaLista"/>
        <w:numPr>
          <w:ilvl w:val="0"/>
          <w:numId w:val="1"/>
        </w:numPr>
        <w:jc w:val="both"/>
        <w:rPr>
          <w:rFonts w:cs="Arial"/>
          <w:b/>
          <w:bCs/>
        </w:rPr>
      </w:pPr>
      <w:r w:rsidRPr="00A64B60">
        <w:rPr>
          <w:rFonts w:cs="Arial"/>
          <w:b/>
          <w:bCs/>
        </w:rPr>
        <w:t>Disposições Finais.</w:t>
      </w:r>
    </w:p>
    <w:p w:rsidR="00823DAF" w:rsidRPr="00A64B60" w:rsidRDefault="00823DAF" w:rsidP="00823DAF">
      <w:pPr>
        <w:jc w:val="both"/>
        <w:rPr>
          <w:rFonts w:cs="Arial"/>
          <w:bCs/>
        </w:rPr>
      </w:pPr>
    </w:p>
    <w:p w:rsidR="00823DAF" w:rsidRPr="00A64B60" w:rsidRDefault="00823DAF" w:rsidP="00823DAF">
      <w:pPr>
        <w:pStyle w:val="PargrafodaLista"/>
        <w:numPr>
          <w:ilvl w:val="1"/>
          <w:numId w:val="1"/>
        </w:numPr>
        <w:jc w:val="both"/>
        <w:rPr>
          <w:rFonts w:cs="Arial"/>
          <w:bCs/>
        </w:rPr>
      </w:pPr>
      <w:r w:rsidRPr="00A64B60">
        <w:rPr>
          <w:rFonts w:cs="Arial"/>
          <w:bCs/>
        </w:rPr>
        <w:t xml:space="preserve"> Somente serão aceitas inscrições que atendam as especificações do presente edital.</w:t>
      </w:r>
    </w:p>
    <w:p w:rsidR="00823DAF" w:rsidRPr="00A64B60" w:rsidRDefault="00823DAF" w:rsidP="00823DAF">
      <w:pPr>
        <w:jc w:val="both"/>
        <w:rPr>
          <w:rFonts w:cs="Arial"/>
          <w:bCs/>
        </w:rPr>
      </w:pPr>
    </w:p>
    <w:p w:rsidR="00823DAF" w:rsidRPr="00A64B60" w:rsidRDefault="00823DAF" w:rsidP="00823DAF">
      <w:pPr>
        <w:jc w:val="both"/>
        <w:rPr>
          <w:rFonts w:cs="Arial"/>
          <w:bCs/>
        </w:rPr>
      </w:pPr>
    </w:p>
    <w:p w:rsidR="00823DAF" w:rsidRPr="00A64B60" w:rsidRDefault="00823DAF" w:rsidP="00823DAF">
      <w:pPr>
        <w:ind w:left="708"/>
        <w:jc w:val="right"/>
        <w:rPr>
          <w:rFonts w:cs="Arial"/>
          <w:bCs/>
        </w:rPr>
      </w:pPr>
      <w:r>
        <w:rPr>
          <w:rFonts w:cs="Arial"/>
          <w:bCs/>
        </w:rPr>
        <w:t>José Boiteux</w:t>
      </w:r>
      <w:r w:rsidRPr="00A64B60">
        <w:rPr>
          <w:rFonts w:cs="Arial"/>
          <w:bCs/>
        </w:rPr>
        <w:t>,</w:t>
      </w:r>
      <w:r>
        <w:rPr>
          <w:rFonts w:cs="Arial"/>
          <w:bCs/>
        </w:rPr>
        <w:t xml:space="preserve"> </w:t>
      </w:r>
      <w:r w:rsidR="005F43BF">
        <w:rPr>
          <w:rFonts w:cs="Arial"/>
          <w:bCs/>
        </w:rPr>
        <w:t>1</w:t>
      </w:r>
      <w:r w:rsidR="001E780E">
        <w:rPr>
          <w:rFonts w:cs="Arial"/>
          <w:bCs/>
        </w:rPr>
        <w:t>3</w:t>
      </w:r>
      <w:r>
        <w:rPr>
          <w:rFonts w:cs="Arial"/>
          <w:bCs/>
        </w:rPr>
        <w:t xml:space="preserve"> </w:t>
      </w:r>
      <w:r w:rsidRPr="00A64B60">
        <w:rPr>
          <w:rFonts w:cs="Arial"/>
          <w:bCs/>
        </w:rPr>
        <w:t xml:space="preserve">de </w:t>
      </w:r>
      <w:r>
        <w:rPr>
          <w:rFonts w:cs="Arial"/>
          <w:bCs/>
        </w:rPr>
        <w:t>outubro</w:t>
      </w:r>
      <w:r w:rsidRPr="00A64B60">
        <w:rPr>
          <w:rFonts w:cs="Arial"/>
          <w:bCs/>
        </w:rPr>
        <w:t xml:space="preserve"> de 201</w:t>
      </w:r>
      <w:r w:rsidR="005F43BF">
        <w:rPr>
          <w:rFonts w:cs="Arial"/>
          <w:bCs/>
        </w:rPr>
        <w:t>6</w:t>
      </w:r>
      <w:r>
        <w:rPr>
          <w:rFonts w:cs="Arial"/>
          <w:bCs/>
        </w:rPr>
        <w:t>.</w:t>
      </w:r>
    </w:p>
    <w:p w:rsidR="00823DAF" w:rsidRPr="00A64B60" w:rsidRDefault="00823DAF" w:rsidP="00823DAF">
      <w:pPr>
        <w:ind w:left="708"/>
        <w:jc w:val="both"/>
        <w:rPr>
          <w:rFonts w:cs="Arial"/>
          <w:bCs/>
        </w:rPr>
      </w:pPr>
    </w:p>
    <w:p w:rsidR="00823DAF" w:rsidRPr="00A64B60" w:rsidRDefault="00823DAF" w:rsidP="00823DAF">
      <w:pPr>
        <w:ind w:left="708"/>
        <w:jc w:val="both"/>
        <w:rPr>
          <w:rFonts w:cs="Arial"/>
          <w:bCs/>
        </w:rPr>
      </w:pPr>
    </w:p>
    <w:p w:rsidR="00823DAF" w:rsidRDefault="00823DAF" w:rsidP="00823DAF">
      <w:pPr>
        <w:ind w:left="708"/>
        <w:jc w:val="both"/>
        <w:rPr>
          <w:rFonts w:cs="Arial"/>
          <w:bCs/>
        </w:rPr>
      </w:pPr>
    </w:p>
    <w:p w:rsidR="00823DAF" w:rsidRDefault="00823DAF" w:rsidP="00823DAF">
      <w:pPr>
        <w:ind w:left="708"/>
        <w:jc w:val="both"/>
        <w:rPr>
          <w:rFonts w:cs="Arial"/>
          <w:bCs/>
        </w:rPr>
      </w:pPr>
    </w:p>
    <w:p w:rsidR="00823DAF" w:rsidRDefault="00823DAF" w:rsidP="00823DAF">
      <w:pPr>
        <w:ind w:left="708"/>
        <w:jc w:val="both"/>
        <w:rPr>
          <w:rFonts w:cs="Arial"/>
          <w:bCs/>
        </w:rPr>
      </w:pPr>
    </w:p>
    <w:p w:rsidR="00823DAF" w:rsidRDefault="00823DAF" w:rsidP="00823DAF">
      <w:pPr>
        <w:ind w:left="708"/>
        <w:jc w:val="both"/>
        <w:rPr>
          <w:rFonts w:cs="Arial"/>
          <w:bCs/>
        </w:rPr>
      </w:pPr>
    </w:p>
    <w:p w:rsidR="00823DAF" w:rsidRDefault="00823DAF" w:rsidP="00823DAF">
      <w:pPr>
        <w:ind w:left="708"/>
        <w:jc w:val="both"/>
        <w:rPr>
          <w:rFonts w:cs="Arial"/>
          <w:bCs/>
        </w:rPr>
      </w:pPr>
    </w:p>
    <w:p w:rsidR="00823DAF" w:rsidRDefault="00823DAF" w:rsidP="00823DAF">
      <w:pPr>
        <w:ind w:left="708"/>
        <w:jc w:val="both"/>
        <w:rPr>
          <w:rFonts w:cs="Arial"/>
          <w:bCs/>
        </w:rPr>
      </w:pPr>
    </w:p>
    <w:p w:rsidR="005F43BF" w:rsidRDefault="005F43BF" w:rsidP="00823DAF">
      <w:pPr>
        <w:ind w:left="708"/>
        <w:jc w:val="both"/>
        <w:rPr>
          <w:rFonts w:cs="Arial"/>
          <w:bCs/>
        </w:rPr>
      </w:pPr>
    </w:p>
    <w:p w:rsidR="005F43BF" w:rsidRDefault="005F43BF" w:rsidP="00823DAF">
      <w:pPr>
        <w:ind w:left="708"/>
        <w:jc w:val="both"/>
        <w:rPr>
          <w:rFonts w:cs="Arial"/>
          <w:bCs/>
        </w:rPr>
      </w:pPr>
    </w:p>
    <w:p w:rsidR="005F43BF" w:rsidRDefault="005F43BF" w:rsidP="00823DAF">
      <w:pPr>
        <w:ind w:left="708"/>
        <w:jc w:val="both"/>
        <w:rPr>
          <w:rFonts w:cs="Arial"/>
          <w:bCs/>
        </w:rPr>
      </w:pPr>
    </w:p>
    <w:p w:rsidR="005F43BF" w:rsidRDefault="005F43BF" w:rsidP="00823DAF">
      <w:pPr>
        <w:ind w:left="708"/>
        <w:jc w:val="both"/>
        <w:rPr>
          <w:rFonts w:cs="Arial"/>
          <w:bCs/>
        </w:rPr>
      </w:pPr>
    </w:p>
    <w:p w:rsidR="005F43BF" w:rsidRDefault="005F43BF" w:rsidP="00823DAF">
      <w:pPr>
        <w:ind w:left="708"/>
        <w:jc w:val="both"/>
        <w:rPr>
          <w:rFonts w:cs="Arial"/>
          <w:bCs/>
        </w:rPr>
      </w:pPr>
    </w:p>
    <w:p w:rsidR="005F43BF" w:rsidRDefault="005F43BF" w:rsidP="00823DAF">
      <w:pPr>
        <w:ind w:left="708"/>
        <w:jc w:val="both"/>
        <w:rPr>
          <w:rFonts w:cs="Arial"/>
          <w:bCs/>
        </w:rPr>
      </w:pPr>
    </w:p>
    <w:p w:rsidR="005F43BF" w:rsidRDefault="005F43BF" w:rsidP="00823DAF">
      <w:pPr>
        <w:ind w:left="708"/>
        <w:jc w:val="both"/>
        <w:rPr>
          <w:rFonts w:cs="Arial"/>
          <w:bCs/>
        </w:rPr>
      </w:pPr>
    </w:p>
    <w:p w:rsidR="00823DAF" w:rsidRDefault="00823DAF" w:rsidP="00823DAF">
      <w:pPr>
        <w:ind w:left="708"/>
        <w:jc w:val="both"/>
        <w:rPr>
          <w:rFonts w:cs="Arial"/>
          <w:bCs/>
        </w:rPr>
      </w:pPr>
    </w:p>
    <w:p w:rsidR="00823DAF" w:rsidRPr="00A64B60" w:rsidRDefault="00823DAF" w:rsidP="00823DAF">
      <w:pPr>
        <w:ind w:left="708"/>
        <w:jc w:val="both"/>
        <w:rPr>
          <w:rFonts w:cs="Arial"/>
          <w:bCs/>
        </w:rPr>
      </w:pPr>
    </w:p>
    <w:p w:rsidR="00823DAF" w:rsidRPr="00A64B60" w:rsidRDefault="00823DAF" w:rsidP="00823DAF">
      <w:pPr>
        <w:ind w:left="708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Jonas Pudewell</w:t>
      </w:r>
    </w:p>
    <w:p w:rsidR="00823DAF" w:rsidRPr="00A64B60" w:rsidRDefault="00823DAF" w:rsidP="00823DAF">
      <w:pPr>
        <w:ind w:left="708"/>
        <w:jc w:val="center"/>
        <w:rPr>
          <w:rFonts w:cs="Arial"/>
          <w:bCs/>
        </w:rPr>
      </w:pPr>
      <w:r w:rsidRPr="00A64B60">
        <w:rPr>
          <w:rFonts w:cs="Arial"/>
          <w:bCs/>
        </w:rPr>
        <w:t>Prefeito Municipal</w:t>
      </w:r>
    </w:p>
    <w:p w:rsidR="00823DAF" w:rsidRPr="00A64B60" w:rsidRDefault="00823DAF" w:rsidP="00823DAF">
      <w:pPr>
        <w:jc w:val="both"/>
        <w:rPr>
          <w:rFonts w:cs="Arial"/>
          <w:bCs/>
        </w:rPr>
      </w:pPr>
    </w:p>
    <w:p w:rsidR="00823DAF" w:rsidRPr="00A64B60" w:rsidRDefault="00823DAF" w:rsidP="00823DAF">
      <w:pPr>
        <w:jc w:val="both"/>
        <w:rPr>
          <w:rFonts w:cs="Arial"/>
          <w:bCs/>
        </w:rPr>
      </w:pPr>
    </w:p>
    <w:p w:rsidR="00823DAF" w:rsidRPr="00A64B60" w:rsidRDefault="00823DAF" w:rsidP="00823DAF">
      <w:pPr>
        <w:jc w:val="center"/>
        <w:rPr>
          <w:rFonts w:cs="Arial"/>
          <w:bCs/>
        </w:rPr>
      </w:pPr>
    </w:p>
    <w:p w:rsidR="00823DAF" w:rsidRDefault="00823DAF" w:rsidP="00823DAF">
      <w:pPr>
        <w:jc w:val="center"/>
        <w:rPr>
          <w:rFonts w:cs="Arial"/>
          <w:bCs/>
        </w:rPr>
      </w:pPr>
    </w:p>
    <w:p w:rsidR="005F43BF" w:rsidRDefault="005F43BF">
      <w:pPr>
        <w:spacing w:after="200" w:line="276" w:lineRule="auto"/>
        <w:rPr>
          <w:rFonts w:cs="Arial"/>
          <w:bCs/>
        </w:rPr>
      </w:pPr>
      <w:r>
        <w:rPr>
          <w:rFonts w:cs="Arial"/>
          <w:bCs/>
        </w:rPr>
        <w:br w:type="page"/>
      </w:r>
    </w:p>
    <w:p w:rsidR="005F43BF" w:rsidRPr="00A64B60" w:rsidRDefault="005F43BF" w:rsidP="00823DAF">
      <w:pPr>
        <w:jc w:val="center"/>
        <w:rPr>
          <w:rFonts w:cs="Arial"/>
          <w:bCs/>
        </w:rPr>
      </w:pPr>
    </w:p>
    <w:p w:rsidR="00823DAF" w:rsidRDefault="00823DAF" w:rsidP="00823DAF">
      <w:pPr>
        <w:jc w:val="center"/>
        <w:rPr>
          <w:rFonts w:cs="Arial"/>
          <w:bCs/>
        </w:rPr>
      </w:pPr>
    </w:p>
    <w:p w:rsidR="00823DAF" w:rsidRDefault="00823DAF" w:rsidP="00823DAF">
      <w:pPr>
        <w:jc w:val="center"/>
        <w:rPr>
          <w:rFonts w:cs="Arial"/>
          <w:bCs/>
        </w:rPr>
      </w:pPr>
    </w:p>
    <w:p w:rsidR="00823DAF" w:rsidRPr="00A64B60" w:rsidRDefault="00823DAF" w:rsidP="00823DAF">
      <w:pPr>
        <w:jc w:val="center"/>
        <w:rPr>
          <w:rFonts w:cs="Arial"/>
          <w:b/>
          <w:bCs/>
        </w:rPr>
      </w:pPr>
      <w:r w:rsidRPr="00A64B60">
        <w:rPr>
          <w:rFonts w:cs="Arial"/>
          <w:b/>
          <w:bCs/>
        </w:rPr>
        <w:t>ANEXO I</w:t>
      </w:r>
    </w:p>
    <w:p w:rsidR="00823DAF" w:rsidRPr="00A64B60" w:rsidRDefault="00823DAF" w:rsidP="00823DAF">
      <w:pPr>
        <w:jc w:val="center"/>
        <w:rPr>
          <w:rFonts w:cs="Arial"/>
          <w:b/>
          <w:bCs/>
        </w:rPr>
      </w:pPr>
    </w:p>
    <w:p w:rsidR="00823DAF" w:rsidRPr="00A64B60" w:rsidRDefault="00823DAF" w:rsidP="00823DAF">
      <w:pPr>
        <w:jc w:val="center"/>
        <w:rPr>
          <w:rFonts w:cs="Arial"/>
          <w:b/>
          <w:bCs/>
        </w:rPr>
      </w:pPr>
    </w:p>
    <w:p w:rsidR="00823DAF" w:rsidRPr="00A64B60" w:rsidRDefault="00823DAF" w:rsidP="00823DAF">
      <w:pPr>
        <w:jc w:val="center"/>
        <w:rPr>
          <w:rFonts w:cs="Arial"/>
          <w:b/>
          <w:bCs/>
        </w:rPr>
      </w:pPr>
      <w:r w:rsidRPr="00A64B60">
        <w:rPr>
          <w:rFonts w:cs="Arial"/>
          <w:b/>
          <w:bCs/>
        </w:rPr>
        <w:t>QUADRO DE VAGAS</w:t>
      </w:r>
    </w:p>
    <w:p w:rsidR="00823DAF" w:rsidRPr="00A64B60" w:rsidRDefault="00823DAF" w:rsidP="00823DAF">
      <w:pPr>
        <w:jc w:val="center"/>
        <w:rPr>
          <w:rFonts w:cs="Arial"/>
          <w:b/>
          <w:bCs/>
        </w:rPr>
      </w:pPr>
    </w:p>
    <w:p w:rsidR="00823DAF" w:rsidRPr="00A64B60" w:rsidRDefault="00823DAF" w:rsidP="00823DAF">
      <w:pPr>
        <w:jc w:val="center"/>
        <w:rPr>
          <w:rFonts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2"/>
        <w:gridCol w:w="2993"/>
        <w:gridCol w:w="2993"/>
      </w:tblGrid>
      <w:tr w:rsidR="00823DAF" w:rsidRPr="00A64B60" w:rsidTr="00E64A4B">
        <w:tc>
          <w:tcPr>
            <w:tcW w:w="2992" w:type="dxa"/>
          </w:tcPr>
          <w:p w:rsidR="00823DAF" w:rsidRPr="00A64B60" w:rsidRDefault="00823DAF" w:rsidP="00E64A4B">
            <w:pPr>
              <w:jc w:val="center"/>
              <w:rPr>
                <w:rFonts w:cs="Arial"/>
                <w:b/>
                <w:bCs/>
              </w:rPr>
            </w:pPr>
            <w:r w:rsidRPr="00A64B60">
              <w:rPr>
                <w:rFonts w:cs="Arial"/>
                <w:b/>
                <w:bCs/>
              </w:rPr>
              <w:t>Área/Disciplina</w:t>
            </w:r>
          </w:p>
        </w:tc>
        <w:tc>
          <w:tcPr>
            <w:tcW w:w="2993" w:type="dxa"/>
          </w:tcPr>
          <w:p w:rsidR="00823DAF" w:rsidRPr="00A64B60" w:rsidRDefault="00E817D8" w:rsidP="00E817D8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Carga horária</w:t>
            </w:r>
            <w:r w:rsidR="00823DAF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2993" w:type="dxa"/>
          </w:tcPr>
          <w:p w:rsidR="00823DAF" w:rsidRPr="00A64B60" w:rsidRDefault="00823DAF" w:rsidP="00E64A4B">
            <w:pPr>
              <w:jc w:val="center"/>
              <w:rPr>
                <w:rFonts w:cs="Arial"/>
                <w:b/>
                <w:bCs/>
              </w:rPr>
            </w:pPr>
            <w:r w:rsidRPr="00A64B60">
              <w:rPr>
                <w:rFonts w:cs="Arial"/>
                <w:b/>
                <w:bCs/>
              </w:rPr>
              <w:t>Atuação</w:t>
            </w:r>
          </w:p>
        </w:tc>
      </w:tr>
      <w:tr w:rsidR="00823DAF" w:rsidRPr="00A64B60" w:rsidTr="00E64A4B">
        <w:tc>
          <w:tcPr>
            <w:tcW w:w="2992" w:type="dxa"/>
          </w:tcPr>
          <w:p w:rsidR="00823DAF" w:rsidRDefault="00823DAF" w:rsidP="00E64A4B">
            <w:pPr>
              <w:jc w:val="center"/>
              <w:rPr>
                <w:rFonts w:cs="Arial"/>
                <w:b/>
                <w:bCs/>
              </w:rPr>
            </w:pPr>
          </w:p>
          <w:p w:rsidR="00823DAF" w:rsidRPr="00A64B60" w:rsidRDefault="00823DAF" w:rsidP="00E64A4B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História</w:t>
            </w:r>
          </w:p>
        </w:tc>
        <w:tc>
          <w:tcPr>
            <w:tcW w:w="2993" w:type="dxa"/>
          </w:tcPr>
          <w:p w:rsidR="00823DAF" w:rsidRDefault="00823DAF" w:rsidP="00E64A4B">
            <w:pPr>
              <w:jc w:val="center"/>
              <w:rPr>
                <w:rFonts w:cs="Arial"/>
                <w:b/>
                <w:bCs/>
              </w:rPr>
            </w:pPr>
          </w:p>
          <w:p w:rsidR="00823DAF" w:rsidRPr="00A64B60" w:rsidRDefault="00823DAF" w:rsidP="00E64A4B">
            <w:pPr>
              <w:jc w:val="center"/>
              <w:rPr>
                <w:rFonts w:cs="Arial"/>
                <w:b/>
                <w:bCs/>
              </w:rPr>
            </w:pPr>
            <w:r w:rsidRPr="00A64B60">
              <w:rPr>
                <w:rFonts w:cs="Arial"/>
                <w:b/>
                <w:bCs/>
              </w:rPr>
              <w:t>1</w:t>
            </w:r>
            <w:r w:rsidR="00E817D8">
              <w:rPr>
                <w:rFonts w:cs="Arial"/>
                <w:b/>
                <w:bCs/>
              </w:rPr>
              <w:t>0 horas</w:t>
            </w:r>
          </w:p>
        </w:tc>
        <w:tc>
          <w:tcPr>
            <w:tcW w:w="2993" w:type="dxa"/>
          </w:tcPr>
          <w:p w:rsidR="00823DAF" w:rsidRPr="00A64B60" w:rsidRDefault="00823DAF" w:rsidP="00E64A4B">
            <w:pPr>
              <w:jc w:val="center"/>
              <w:rPr>
                <w:rFonts w:cs="Arial"/>
                <w:b/>
                <w:bCs/>
              </w:rPr>
            </w:pPr>
            <w:r w:rsidRPr="00A64B60">
              <w:rPr>
                <w:rFonts w:cs="Arial"/>
                <w:b/>
                <w:bCs/>
              </w:rPr>
              <w:t>Ensino Fundamental</w:t>
            </w:r>
          </w:p>
          <w:p w:rsidR="00823DAF" w:rsidRPr="00A64B60" w:rsidRDefault="00823DAF" w:rsidP="00E64A4B">
            <w:pPr>
              <w:jc w:val="center"/>
              <w:rPr>
                <w:rFonts w:cs="Arial"/>
                <w:b/>
                <w:bCs/>
              </w:rPr>
            </w:pPr>
            <w:proofErr w:type="gramStart"/>
            <w:r>
              <w:rPr>
                <w:rFonts w:cs="Arial"/>
                <w:b/>
                <w:bCs/>
              </w:rPr>
              <w:t xml:space="preserve">( </w:t>
            </w:r>
            <w:proofErr w:type="gramEnd"/>
            <w:r>
              <w:rPr>
                <w:rFonts w:cs="Arial"/>
                <w:b/>
                <w:bCs/>
              </w:rPr>
              <w:t xml:space="preserve">Anos </w:t>
            </w:r>
            <w:r w:rsidRPr="00A64B60">
              <w:rPr>
                <w:rFonts w:cs="Arial"/>
                <w:b/>
                <w:bCs/>
              </w:rPr>
              <w:t xml:space="preserve"> Finais)</w:t>
            </w:r>
          </w:p>
        </w:tc>
      </w:tr>
      <w:tr w:rsidR="00E817D8" w:rsidRPr="00A64B60" w:rsidTr="00E64A4B">
        <w:tc>
          <w:tcPr>
            <w:tcW w:w="2992" w:type="dxa"/>
          </w:tcPr>
          <w:p w:rsidR="00E817D8" w:rsidRDefault="00E817D8" w:rsidP="00E64A4B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Educação Física</w:t>
            </w:r>
          </w:p>
        </w:tc>
        <w:tc>
          <w:tcPr>
            <w:tcW w:w="2993" w:type="dxa"/>
          </w:tcPr>
          <w:p w:rsidR="00E817D8" w:rsidRDefault="00E817D8" w:rsidP="00E64A4B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20 horas</w:t>
            </w:r>
          </w:p>
        </w:tc>
        <w:tc>
          <w:tcPr>
            <w:tcW w:w="2993" w:type="dxa"/>
          </w:tcPr>
          <w:p w:rsidR="00E817D8" w:rsidRPr="00A64B60" w:rsidRDefault="00E817D8" w:rsidP="00E64A4B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Educação Infantil e Ensino Fundamental</w:t>
            </w:r>
            <w:bookmarkStart w:id="0" w:name="_GoBack"/>
            <w:bookmarkEnd w:id="0"/>
          </w:p>
        </w:tc>
      </w:tr>
    </w:tbl>
    <w:p w:rsidR="00823DAF" w:rsidRPr="00A64B60" w:rsidRDefault="00823DAF" w:rsidP="00823DAF">
      <w:pPr>
        <w:rPr>
          <w:rFonts w:cs="Arial"/>
        </w:rPr>
      </w:pPr>
    </w:p>
    <w:p w:rsidR="007D2C5E" w:rsidRDefault="007D2C5E"/>
    <w:sectPr w:rsidR="007D2C5E">
      <w:footerReference w:type="default" r:id="rId8"/>
      <w:pgSz w:w="11907" w:h="16840" w:code="9"/>
      <w:pgMar w:top="1701" w:right="1134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F8D" w:rsidRDefault="00600F8D">
      <w:r>
        <w:separator/>
      </w:r>
    </w:p>
  </w:endnote>
  <w:endnote w:type="continuationSeparator" w:id="0">
    <w:p w:rsidR="00600F8D" w:rsidRDefault="00600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B60" w:rsidRDefault="00600F8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F8D" w:rsidRDefault="00600F8D">
      <w:r>
        <w:separator/>
      </w:r>
    </w:p>
  </w:footnote>
  <w:footnote w:type="continuationSeparator" w:id="0">
    <w:p w:rsidR="00600F8D" w:rsidRDefault="00600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7358D"/>
    <w:multiLevelType w:val="multilevel"/>
    <w:tmpl w:val="0EB6A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AF"/>
    <w:rsid w:val="001E780E"/>
    <w:rsid w:val="004D07DE"/>
    <w:rsid w:val="005030B2"/>
    <w:rsid w:val="005F43BF"/>
    <w:rsid w:val="00600F8D"/>
    <w:rsid w:val="006D4B60"/>
    <w:rsid w:val="007D2C5E"/>
    <w:rsid w:val="00823DAF"/>
    <w:rsid w:val="00A93EF8"/>
    <w:rsid w:val="00BE72AB"/>
    <w:rsid w:val="00E817D8"/>
    <w:rsid w:val="00F3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DA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23DA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23DAF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823DA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23DAF"/>
    <w:rPr>
      <w:rFonts w:ascii="Arial" w:eastAsia="Times New Roman" w:hAnsi="Arial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23DAF"/>
    <w:pPr>
      <w:jc w:val="center"/>
    </w:pPr>
    <w:rPr>
      <w:rFonts w:ascii="Times New Roman" w:hAnsi="Times New Roman"/>
      <w:b/>
      <w:bCs/>
      <w:sz w:val="28"/>
    </w:rPr>
  </w:style>
  <w:style w:type="character" w:customStyle="1" w:styleId="TtuloChar">
    <w:name w:val="Título Char"/>
    <w:basedOn w:val="Fontepargpadro"/>
    <w:link w:val="Ttulo"/>
    <w:rsid w:val="00823DAF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23DA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23D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3DA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DA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23DA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23DAF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823DA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23DAF"/>
    <w:rPr>
      <w:rFonts w:ascii="Arial" w:eastAsia="Times New Roman" w:hAnsi="Arial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23DAF"/>
    <w:pPr>
      <w:jc w:val="center"/>
    </w:pPr>
    <w:rPr>
      <w:rFonts w:ascii="Times New Roman" w:hAnsi="Times New Roman"/>
      <w:b/>
      <w:bCs/>
      <w:sz w:val="28"/>
    </w:rPr>
  </w:style>
  <w:style w:type="character" w:customStyle="1" w:styleId="TtuloChar">
    <w:name w:val="Título Char"/>
    <w:basedOn w:val="Fontepargpadro"/>
    <w:link w:val="Ttulo"/>
    <w:rsid w:val="00823DAF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23DA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23D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3DA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2</cp:revision>
  <cp:lastPrinted>2016-10-13T11:57:00Z</cp:lastPrinted>
  <dcterms:created xsi:type="dcterms:W3CDTF">2016-10-14T10:59:00Z</dcterms:created>
  <dcterms:modified xsi:type="dcterms:W3CDTF">2016-10-14T10:59:00Z</dcterms:modified>
</cp:coreProperties>
</file>